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3E56" w:rsidRPr="000B72D5" w:rsidRDefault="00063E56" w:rsidP="00063E56">
      <w:pPr>
        <w:spacing w:after="0" w:line="240" w:lineRule="auto"/>
        <w:rPr>
          <w:rFonts w:ascii="Arial" w:hAnsi="Arial" w:cs="Arial"/>
          <w:b/>
          <w:u w:val="single"/>
        </w:rPr>
      </w:pPr>
      <w:r>
        <w:rPr>
          <w:rFonts w:ascii="Arial" w:hAnsi="Arial" w:cs="Arial"/>
          <w:b/>
          <w:u w:val="single"/>
        </w:rPr>
        <w:t>I</w:t>
      </w:r>
      <w:r w:rsidR="00746305">
        <w:rPr>
          <w:rFonts w:ascii="Arial" w:hAnsi="Arial" w:cs="Arial"/>
          <w:b/>
          <w:u w:val="single"/>
        </w:rPr>
        <w:t xml:space="preserve">NFORME Nº </w:t>
      </w:r>
      <w:r w:rsidR="00746305" w:rsidRPr="00746305">
        <w:rPr>
          <w:rFonts w:ascii="Arial" w:hAnsi="Arial" w:cs="Arial"/>
          <w:b/>
          <w:u w:val="single"/>
          <w:shd w:val="clear" w:color="auto" w:fill="FFFF00"/>
        </w:rPr>
        <w:t>XXXX</w:t>
      </w:r>
      <w:r w:rsidRPr="000B72D5">
        <w:rPr>
          <w:rFonts w:ascii="Arial" w:hAnsi="Arial" w:cs="Arial"/>
          <w:b/>
          <w:u w:val="single"/>
        </w:rPr>
        <w:t>-201</w:t>
      </w:r>
      <w:r>
        <w:rPr>
          <w:rFonts w:ascii="Arial" w:hAnsi="Arial" w:cs="Arial"/>
          <w:b/>
          <w:u w:val="single"/>
        </w:rPr>
        <w:t>9</w:t>
      </w:r>
      <w:r w:rsidRPr="000B72D5">
        <w:rPr>
          <w:rFonts w:ascii="Arial" w:hAnsi="Arial" w:cs="Arial"/>
          <w:b/>
          <w:u w:val="single"/>
        </w:rPr>
        <w:t>-</w:t>
      </w:r>
      <w:r w:rsidRPr="00746305">
        <w:rPr>
          <w:rFonts w:ascii="Arial" w:hAnsi="Arial" w:cs="Arial"/>
          <w:b/>
          <w:u w:val="single"/>
          <w:shd w:val="clear" w:color="auto" w:fill="FFFF00"/>
        </w:rPr>
        <w:t>XXXXXXXXXXXXXXXXX</w:t>
      </w:r>
    </w:p>
    <w:p w:rsidR="000A191F" w:rsidRDefault="000A191F" w:rsidP="00063E56">
      <w:pPr>
        <w:tabs>
          <w:tab w:val="left" w:pos="708"/>
          <w:tab w:val="left" w:pos="1416"/>
          <w:tab w:val="left" w:pos="2124"/>
          <w:tab w:val="left" w:pos="2832"/>
          <w:tab w:val="left" w:pos="3540"/>
          <w:tab w:val="left" w:pos="4248"/>
          <w:tab w:val="left" w:pos="4956"/>
          <w:tab w:val="left" w:pos="7890"/>
        </w:tabs>
        <w:spacing w:before="0" w:after="0" w:line="240" w:lineRule="auto"/>
        <w:rPr>
          <w:rFonts w:ascii="Arial" w:hAnsi="Arial" w:cs="Arial"/>
        </w:rPr>
      </w:pPr>
    </w:p>
    <w:p w:rsidR="00063E56" w:rsidRPr="00063E56" w:rsidRDefault="00063E56" w:rsidP="00063E56">
      <w:pPr>
        <w:tabs>
          <w:tab w:val="left" w:pos="708"/>
          <w:tab w:val="left" w:pos="1416"/>
          <w:tab w:val="left" w:pos="2124"/>
          <w:tab w:val="left" w:pos="2832"/>
          <w:tab w:val="left" w:pos="3540"/>
          <w:tab w:val="left" w:pos="4248"/>
          <w:tab w:val="left" w:pos="4956"/>
          <w:tab w:val="left" w:pos="7890"/>
        </w:tabs>
        <w:spacing w:before="0" w:after="0" w:line="240" w:lineRule="auto"/>
        <w:rPr>
          <w:rFonts w:ascii="Arial" w:hAnsi="Arial" w:cs="Arial"/>
          <w:color w:val="0070C0"/>
        </w:rPr>
      </w:pPr>
      <w:r w:rsidRPr="00063E56">
        <w:rPr>
          <w:rFonts w:ascii="Arial" w:hAnsi="Arial" w:cs="Arial"/>
        </w:rPr>
        <w:t>A</w:t>
      </w:r>
      <w:r w:rsidRPr="00063E56">
        <w:rPr>
          <w:rFonts w:ascii="Arial" w:hAnsi="Arial" w:cs="Arial"/>
        </w:rPr>
        <w:tab/>
      </w:r>
      <w:r w:rsidRPr="00063E56">
        <w:rPr>
          <w:rFonts w:ascii="Arial" w:hAnsi="Arial" w:cs="Arial"/>
        </w:rPr>
        <w:tab/>
        <w:t>:</w:t>
      </w:r>
      <w:r w:rsidRPr="00063E56">
        <w:rPr>
          <w:rFonts w:ascii="Arial" w:hAnsi="Arial" w:cs="Arial"/>
        </w:rPr>
        <w:tab/>
      </w:r>
      <w:r w:rsidRPr="00746305">
        <w:rPr>
          <w:rFonts w:ascii="Arial" w:hAnsi="Arial" w:cs="Arial"/>
          <w:color w:val="0070C0"/>
          <w:shd w:val="clear" w:color="auto" w:fill="FFFF00"/>
        </w:rPr>
        <w:t>XXXXXXXXXXXX</w:t>
      </w:r>
    </w:p>
    <w:p w:rsidR="00063E56" w:rsidRPr="00063E56" w:rsidRDefault="00063E56" w:rsidP="00063E56">
      <w:pPr>
        <w:tabs>
          <w:tab w:val="left" w:pos="708"/>
          <w:tab w:val="left" w:pos="1416"/>
          <w:tab w:val="left" w:pos="2124"/>
          <w:tab w:val="left" w:pos="2832"/>
          <w:tab w:val="left" w:pos="3540"/>
          <w:tab w:val="left" w:pos="4248"/>
          <w:tab w:val="left" w:pos="4956"/>
          <w:tab w:val="left" w:pos="7890"/>
        </w:tabs>
        <w:spacing w:before="0" w:after="0" w:line="240" w:lineRule="auto"/>
        <w:rPr>
          <w:rFonts w:ascii="Arial" w:hAnsi="Arial" w:cs="Arial"/>
          <w:color w:val="0070C0"/>
        </w:rPr>
      </w:pPr>
      <w:r w:rsidRPr="00063E56">
        <w:rPr>
          <w:rFonts w:ascii="Arial" w:hAnsi="Arial" w:cs="Arial"/>
          <w:color w:val="0070C0"/>
        </w:rPr>
        <w:tab/>
      </w:r>
      <w:r w:rsidRPr="00063E56">
        <w:rPr>
          <w:rFonts w:ascii="Arial" w:hAnsi="Arial" w:cs="Arial"/>
          <w:color w:val="0070C0"/>
        </w:rPr>
        <w:tab/>
      </w:r>
      <w:r w:rsidRPr="00063E56">
        <w:rPr>
          <w:rFonts w:ascii="Arial" w:hAnsi="Arial" w:cs="Arial"/>
          <w:color w:val="0070C0"/>
        </w:rPr>
        <w:tab/>
        <w:t xml:space="preserve">Alcalde Distrital de </w:t>
      </w:r>
      <w:r w:rsidR="00746305">
        <w:rPr>
          <w:rFonts w:ascii="Arial" w:hAnsi="Arial" w:cs="Arial"/>
          <w:color w:val="0070C0"/>
        </w:rPr>
        <w:t>La Esperanza</w:t>
      </w:r>
    </w:p>
    <w:p w:rsidR="00063E56" w:rsidRPr="00063E56" w:rsidRDefault="00063E56" w:rsidP="00063E56">
      <w:pPr>
        <w:tabs>
          <w:tab w:val="left" w:pos="708"/>
          <w:tab w:val="left" w:pos="1416"/>
          <w:tab w:val="left" w:pos="2124"/>
          <w:tab w:val="left" w:pos="2832"/>
          <w:tab w:val="left" w:pos="3540"/>
          <w:tab w:val="left" w:pos="4248"/>
          <w:tab w:val="left" w:pos="4956"/>
          <w:tab w:val="left" w:pos="7890"/>
        </w:tabs>
        <w:spacing w:after="0" w:line="240" w:lineRule="auto"/>
        <w:rPr>
          <w:rFonts w:ascii="Arial" w:hAnsi="Arial" w:cs="Arial"/>
          <w:color w:val="0070C0"/>
        </w:rPr>
      </w:pPr>
      <w:r w:rsidRPr="00063E56">
        <w:rPr>
          <w:rFonts w:ascii="Arial" w:hAnsi="Arial" w:cs="Arial"/>
        </w:rPr>
        <w:t>De</w:t>
      </w:r>
      <w:r w:rsidRPr="00165B74">
        <w:rPr>
          <w:rFonts w:ascii="Arial" w:hAnsi="Arial" w:cs="Arial"/>
        </w:rPr>
        <w:tab/>
      </w:r>
      <w:r w:rsidRPr="00165B74">
        <w:rPr>
          <w:rFonts w:ascii="Arial" w:hAnsi="Arial" w:cs="Arial"/>
        </w:rPr>
        <w:tab/>
      </w:r>
      <w:r w:rsidRPr="00063E56">
        <w:rPr>
          <w:rFonts w:ascii="Arial" w:hAnsi="Arial" w:cs="Arial"/>
        </w:rPr>
        <w:t>:</w:t>
      </w:r>
      <w:r w:rsidRPr="00165B74">
        <w:rPr>
          <w:rFonts w:ascii="Arial" w:hAnsi="Arial" w:cs="Arial"/>
        </w:rPr>
        <w:tab/>
      </w:r>
      <w:r w:rsidRPr="00746305">
        <w:rPr>
          <w:rFonts w:ascii="Arial" w:hAnsi="Arial" w:cs="Arial"/>
          <w:color w:val="0070C0"/>
          <w:shd w:val="clear" w:color="auto" w:fill="FFFF00"/>
        </w:rPr>
        <w:t>XXXXXXXXXXXXXXXXXX</w:t>
      </w:r>
    </w:p>
    <w:p w:rsidR="00063E56" w:rsidRPr="00063E56" w:rsidRDefault="00063E56" w:rsidP="00063E56">
      <w:pPr>
        <w:tabs>
          <w:tab w:val="left" w:pos="708"/>
          <w:tab w:val="left" w:pos="1416"/>
          <w:tab w:val="left" w:pos="2124"/>
          <w:tab w:val="left" w:pos="2832"/>
          <w:tab w:val="left" w:pos="3540"/>
          <w:tab w:val="left" w:pos="4248"/>
          <w:tab w:val="left" w:pos="4956"/>
          <w:tab w:val="left" w:pos="7890"/>
        </w:tabs>
        <w:spacing w:before="0" w:after="0" w:line="240" w:lineRule="auto"/>
        <w:rPr>
          <w:rFonts w:ascii="Arial" w:hAnsi="Arial" w:cs="Arial"/>
          <w:color w:val="0070C0"/>
        </w:rPr>
      </w:pPr>
      <w:r w:rsidRPr="00063E56">
        <w:rPr>
          <w:rFonts w:ascii="Arial" w:hAnsi="Arial" w:cs="Arial"/>
          <w:color w:val="0070C0"/>
        </w:rPr>
        <w:tab/>
      </w:r>
      <w:r w:rsidRPr="00063E56">
        <w:rPr>
          <w:rFonts w:ascii="Arial" w:hAnsi="Arial" w:cs="Arial"/>
          <w:color w:val="0070C0"/>
        </w:rPr>
        <w:tab/>
      </w:r>
      <w:r w:rsidRPr="00063E56">
        <w:rPr>
          <w:rFonts w:ascii="Arial" w:hAnsi="Arial" w:cs="Arial"/>
          <w:color w:val="0070C0"/>
        </w:rPr>
        <w:tab/>
        <w:t xml:space="preserve">Gerente de </w:t>
      </w:r>
      <w:r w:rsidRPr="00746305">
        <w:rPr>
          <w:rFonts w:ascii="Arial" w:hAnsi="Arial" w:cs="Arial"/>
          <w:color w:val="0070C0"/>
          <w:shd w:val="clear" w:color="auto" w:fill="FFFF00"/>
        </w:rPr>
        <w:t>XXXXXXXXXXXX</w:t>
      </w:r>
    </w:p>
    <w:p w:rsidR="00063E56" w:rsidRPr="00165B74" w:rsidRDefault="00063E56" w:rsidP="00063E56">
      <w:pPr>
        <w:tabs>
          <w:tab w:val="left" w:pos="708"/>
          <w:tab w:val="left" w:pos="1416"/>
          <w:tab w:val="left" w:pos="2124"/>
          <w:tab w:val="left" w:pos="2832"/>
          <w:tab w:val="left" w:pos="3540"/>
          <w:tab w:val="left" w:pos="4248"/>
          <w:tab w:val="left" w:pos="4956"/>
          <w:tab w:val="left" w:pos="7890"/>
        </w:tabs>
        <w:spacing w:before="0" w:after="0" w:line="240" w:lineRule="auto"/>
        <w:rPr>
          <w:rFonts w:ascii="Arial" w:hAnsi="Arial" w:cs="Arial"/>
        </w:rPr>
      </w:pPr>
      <w:r>
        <w:rPr>
          <w:rFonts w:ascii="Arial" w:hAnsi="Arial" w:cs="Arial"/>
        </w:rPr>
        <w:tab/>
      </w:r>
      <w:r>
        <w:rPr>
          <w:rFonts w:ascii="Arial" w:hAnsi="Arial" w:cs="Arial"/>
        </w:rPr>
        <w:tab/>
      </w:r>
      <w:r>
        <w:rPr>
          <w:rFonts w:ascii="Arial" w:hAnsi="Arial" w:cs="Arial"/>
        </w:rPr>
        <w:tab/>
        <w:t>Responsable de la Unidad Ejecutora de Inversiones</w:t>
      </w:r>
    </w:p>
    <w:p w:rsidR="00063E56" w:rsidRPr="00063E56" w:rsidRDefault="00063E56" w:rsidP="00063E56">
      <w:pPr>
        <w:tabs>
          <w:tab w:val="left" w:pos="708"/>
          <w:tab w:val="left" w:pos="1416"/>
          <w:tab w:val="left" w:pos="2124"/>
          <w:tab w:val="left" w:pos="2832"/>
          <w:tab w:val="left" w:pos="3540"/>
          <w:tab w:val="left" w:pos="4248"/>
          <w:tab w:val="left" w:pos="4956"/>
          <w:tab w:val="left" w:pos="7890"/>
        </w:tabs>
        <w:spacing w:before="0" w:after="0" w:line="240" w:lineRule="auto"/>
        <w:rPr>
          <w:rFonts w:ascii="Arial" w:hAnsi="Arial" w:cs="Arial"/>
        </w:rPr>
      </w:pPr>
    </w:p>
    <w:p w:rsidR="00063E56" w:rsidRDefault="00063E56" w:rsidP="00063E56">
      <w:pPr>
        <w:tabs>
          <w:tab w:val="left" w:pos="1418"/>
        </w:tabs>
        <w:spacing w:before="0" w:after="0" w:line="240" w:lineRule="auto"/>
        <w:ind w:left="2127" w:hanging="2127"/>
        <w:jc w:val="both"/>
        <w:rPr>
          <w:rFonts w:ascii="Arial" w:hAnsi="Arial" w:cs="Arial"/>
        </w:rPr>
      </w:pPr>
      <w:r w:rsidRPr="00063E56">
        <w:rPr>
          <w:rFonts w:ascii="Arial" w:hAnsi="Arial" w:cs="Arial"/>
        </w:rPr>
        <w:t xml:space="preserve">Asunto           </w:t>
      </w:r>
      <w:r>
        <w:rPr>
          <w:rFonts w:ascii="Arial" w:hAnsi="Arial" w:cs="Arial"/>
        </w:rPr>
        <w:tab/>
      </w:r>
      <w:r w:rsidRPr="00063E56">
        <w:rPr>
          <w:rFonts w:ascii="Arial" w:hAnsi="Arial" w:cs="Arial"/>
        </w:rPr>
        <w:t>:</w:t>
      </w:r>
      <w:r w:rsidRPr="00165B74">
        <w:rPr>
          <w:rFonts w:ascii="Arial" w:hAnsi="Arial" w:cs="Arial"/>
        </w:rPr>
        <w:t xml:space="preserve">       </w:t>
      </w:r>
      <w:r w:rsidRPr="00165B74">
        <w:rPr>
          <w:rFonts w:ascii="Arial" w:hAnsi="Arial" w:cs="Arial"/>
        </w:rPr>
        <w:tab/>
      </w:r>
      <w:r w:rsidRPr="00063E56">
        <w:rPr>
          <w:rFonts w:ascii="Arial" w:hAnsi="Arial" w:cs="Arial"/>
        </w:rPr>
        <w:t>INFORME DE NO APLICACION DEL D.S. 017-2018-MINAM, QUE APRUEBA LOS  LINEAMIENTOS PARA LA INCORPORACIÓN DE CRITERIOS SOBRE INFRAESTRUCTURA NATURAL Y GESTIÓN DEL RIESGO EN UN CONTEXTO DE CAMBIO CLIMÁTICO, EN EL MARCO DE LA RECONSTRUCCIÓN CON CAMBIOS</w:t>
      </w:r>
    </w:p>
    <w:p w:rsidR="00063E56" w:rsidRDefault="00063E56" w:rsidP="00063E56">
      <w:pPr>
        <w:spacing w:before="0" w:after="0" w:line="240" w:lineRule="auto"/>
        <w:ind w:left="2127" w:hanging="2127"/>
        <w:jc w:val="both"/>
        <w:rPr>
          <w:rFonts w:ascii="Arial" w:hAnsi="Arial" w:cs="Arial"/>
        </w:rPr>
      </w:pPr>
    </w:p>
    <w:p w:rsidR="00063E56" w:rsidRPr="00063E56" w:rsidRDefault="00063E56" w:rsidP="00746305">
      <w:pPr>
        <w:tabs>
          <w:tab w:val="left" w:pos="1418"/>
        </w:tabs>
        <w:spacing w:before="0" w:after="0" w:line="240" w:lineRule="auto"/>
        <w:ind w:left="2127" w:hanging="2127"/>
        <w:jc w:val="both"/>
        <w:rPr>
          <w:rFonts w:ascii="Arial" w:hAnsi="Arial" w:cs="Arial"/>
          <w:color w:val="0070C0"/>
        </w:rPr>
      </w:pPr>
      <w:r>
        <w:rPr>
          <w:rFonts w:ascii="Arial" w:hAnsi="Arial" w:cs="Arial"/>
        </w:rPr>
        <w:t>Referencia</w:t>
      </w:r>
      <w:r>
        <w:rPr>
          <w:rFonts w:ascii="Arial" w:hAnsi="Arial" w:cs="Arial"/>
        </w:rPr>
        <w:tab/>
        <w:t>:</w:t>
      </w:r>
      <w:r>
        <w:rPr>
          <w:rFonts w:ascii="Arial" w:hAnsi="Arial" w:cs="Arial"/>
        </w:rPr>
        <w:tab/>
      </w:r>
      <w:r w:rsidR="003A6C24" w:rsidRPr="003A6C24">
        <w:rPr>
          <w:rFonts w:ascii="Arial" w:hAnsi="Arial" w:cs="Arial"/>
          <w:color w:val="0070C0"/>
        </w:rPr>
        <w:t>“RECUPERACIÓN DEL LOCAL ESCOLAR I.E. N° 1762 – SAGRADO CORAZÓN DE JESÚS CON CÓDIGO LOCAL 253846 DEL DISTRITO DE LA ESPERANZA – TRUJILLO – LA LIBERTAD”</w:t>
      </w:r>
    </w:p>
    <w:p w:rsidR="00063E56" w:rsidRPr="00165B74" w:rsidRDefault="00063E56" w:rsidP="00063E56">
      <w:pPr>
        <w:pBdr>
          <w:bottom w:val="single" w:sz="4" w:space="1" w:color="auto"/>
        </w:pBdr>
        <w:spacing w:after="0" w:line="240" w:lineRule="auto"/>
        <w:rPr>
          <w:rFonts w:ascii="Arial" w:hAnsi="Arial" w:cs="Arial"/>
        </w:rPr>
      </w:pPr>
      <w:r w:rsidRPr="00063E56">
        <w:rPr>
          <w:rFonts w:ascii="Arial" w:hAnsi="Arial" w:cs="Arial"/>
        </w:rPr>
        <w:t>Fecha</w:t>
      </w:r>
      <w:r w:rsidRPr="00063E56">
        <w:rPr>
          <w:rFonts w:ascii="Arial" w:hAnsi="Arial" w:cs="Arial"/>
        </w:rPr>
        <w:tab/>
      </w:r>
      <w:r w:rsidRPr="00063E56">
        <w:rPr>
          <w:rFonts w:ascii="Arial" w:hAnsi="Arial" w:cs="Arial"/>
        </w:rPr>
        <w:tab/>
        <w:t>:</w:t>
      </w:r>
      <w:r w:rsidRPr="00063E56">
        <w:rPr>
          <w:rFonts w:ascii="Arial" w:hAnsi="Arial" w:cs="Arial"/>
        </w:rPr>
        <w:tab/>
      </w:r>
      <w:r w:rsidR="00746305">
        <w:rPr>
          <w:rFonts w:ascii="Arial" w:hAnsi="Arial" w:cs="Arial"/>
        </w:rPr>
        <w:t>Junio, 2019</w:t>
      </w:r>
      <w:r w:rsidRPr="00165B74">
        <w:rPr>
          <w:rFonts w:ascii="Arial" w:hAnsi="Arial" w:cs="Arial"/>
        </w:rPr>
        <w:t xml:space="preserve"> </w:t>
      </w:r>
    </w:p>
    <w:p w:rsidR="00063E56" w:rsidRDefault="00063E56" w:rsidP="00063E56">
      <w:pPr>
        <w:spacing w:before="0" w:after="0" w:line="240" w:lineRule="auto"/>
        <w:rPr>
          <w:rFonts w:ascii="Arial" w:hAnsi="Arial" w:cs="Arial"/>
        </w:rPr>
      </w:pPr>
    </w:p>
    <w:p w:rsidR="00063E56" w:rsidRPr="00063E56" w:rsidRDefault="00063E56" w:rsidP="00063E56">
      <w:pPr>
        <w:spacing w:before="0" w:after="0" w:line="240" w:lineRule="auto"/>
        <w:jc w:val="both"/>
        <w:rPr>
          <w:rFonts w:ascii="Arial" w:hAnsi="Arial" w:cs="Arial"/>
        </w:rPr>
      </w:pPr>
      <w:r>
        <w:rPr>
          <w:rFonts w:ascii="Arial" w:hAnsi="Arial" w:cs="Arial"/>
        </w:rPr>
        <w:t xml:space="preserve">Tengo a bien dirigirme a usted en relación al asunto del rubro con la finalidad </w:t>
      </w:r>
      <w:r w:rsidR="00211F6A">
        <w:rPr>
          <w:rFonts w:ascii="Arial" w:hAnsi="Arial" w:cs="Arial"/>
        </w:rPr>
        <w:t>d</w:t>
      </w:r>
      <w:r>
        <w:rPr>
          <w:rFonts w:ascii="Arial" w:hAnsi="Arial" w:cs="Arial"/>
        </w:rPr>
        <w:t xml:space="preserve">e informarle en relación a la aplicación del </w:t>
      </w:r>
      <w:r w:rsidRPr="00063E56">
        <w:rPr>
          <w:rFonts w:ascii="Arial" w:hAnsi="Arial" w:cs="Arial"/>
        </w:rPr>
        <w:t>D.S. 017-2018-MINAM</w:t>
      </w:r>
      <w:r>
        <w:rPr>
          <w:rFonts w:ascii="Arial" w:hAnsi="Arial" w:cs="Arial"/>
        </w:rPr>
        <w:t xml:space="preserve"> </w:t>
      </w:r>
      <w:r w:rsidRPr="005B422D">
        <w:rPr>
          <w:rFonts w:ascii="Arial" w:hAnsi="Arial" w:cs="Arial"/>
        </w:rPr>
        <w:t xml:space="preserve">que aprueba los </w:t>
      </w:r>
      <w:r>
        <w:rPr>
          <w:rFonts w:ascii="Arial" w:hAnsi="Arial" w:cs="Arial"/>
        </w:rPr>
        <w:t>“L</w:t>
      </w:r>
      <w:r w:rsidRPr="005B422D">
        <w:rPr>
          <w:rFonts w:ascii="Arial" w:hAnsi="Arial" w:cs="Arial"/>
        </w:rPr>
        <w:t>ineamientos para la incorporación de criterios sobre infraestructu</w:t>
      </w:r>
      <w:r>
        <w:rPr>
          <w:rFonts w:ascii="Arial" w:hAnsi="Arial" w:cs="Arial"/>
        </w:rPr>
        <w:t xml:space="preserve">ra natural y gestión del riesgo </w:t>
      </w:r>
      <w:r w:rsidRPr="005B422D">
        <w:rPr>
          <w:rFonts w:ascii="Arial" w:hAnsi="Arial" w:cs="Arial"/>
        </w:rPr>
        <w:t xml:space="preserve">en un contexto de cambio climático, en el marco de la </w:t>
      </w:r>
      <w:r>
        <w:rPr>
          <w:rFonts w:ascii="Arial" w:hAnsi="Arial" w:cs="Arial"/>
        </w:rPr>
        <w:t>R</w:t>
      </w:r>
      <w:r w:rsidRPr="005B422D">
        <w:rPr>
          <w:rFonts w:ascii="Arial" w:hAnsi="Arial" w:cs="Arial"/>
        </w:rPr>
        <w:t xml:space="preserve">econstrucción con </w:t>
      </w:r>
      <w:r>
        <w:rPr>
          <w:rFonts w:ascii="Arial" w:hAnsi="Arial" w:cs="Arial"/>
        </w:rPr>
        <w:t>C</w:t>
      </w:r>
      <w:r w:rsidRPr="005B422D">
        <w:rPr>
          <w:rFonts w:ascii="Arial" w:hAnsi="Arial" w:cs="Arial"/>
        </w:rPr>
        <w:t>ambios</w:t>
      </w:r>
      <w:r>
        <w:rPr>
          <w:rFonts w:ascii="Arial" w:hAnsi="Arial" w:cs="Arial"/>
        </w:rPr>
        <w:t xml:space="preserve">”, en el desarrollo del expediente técnico </w:t>
      </w:r>
      <w:r w:rsidR="003A6C24" w:rsidRPr="003A6C24">
        <w:rPr>
          <w:rFonts w:ascii="Arial" w:hAnsi="Arial" w:cs="Arial"/>
          <w:color w:val="0070C0"/>
        </w:rPr>
        <w:t>“RECUPERACIÓN DEL LOCAL ESCOLAR I.E. N° 1762 – SAGRADO CORAZÓN DE JESÚS CON CÓDIGO LOCAL 253846 DEL DISTRITO DE LA ESPERANZA – TRUJILLO – LA LIBERTAD”</w:t>
      </w:r>
      <w:r w:rsidR="003A6C24">
        <w:rPr>
          <w:rFonts w:ascii="Arial" w:hAnsi="Arial" w:cs="Arial"/>
          <w:color w:val="0070C0"/>
        </w:rPr>
        <w:t xml:space="preserve"> </w:t>
      </w:r>
      <w:bookmarkStart w:id="0" w:name="_GoBack"/>
      <w:bookmarkEnd w:id="0"/>
      <w:r w:rsidR="00863FAB">
        <w:rPr>
          <w:rFonts w:ascii="Arial" w:hAnsi="Arial" w:cs="Arial"/>
          <w:color w:val="0070C0"/>
        </w:rPr>
        <w:t xml:space="preserve">lo siguiente: </w:t>
      </w:r>
    </w:p>
    <w:p w:rsidR="00063E56" w:rsidRPr="00B466DF" w:rsidRDefault="00063E56" w:rsidP="00063E56">
      <w:pPr>
        <w:spacing w:after="0"/>
        <w:ind w:right="49"/>
        <w:jc w:val="both"/>
        <w:rPr>
          <w:rFonts w:ascii="Arial" w:hAnsi="Arial" w:cs="Arial"/>
        </w:rPr>
      </w:pPr>
      <w:r>
        <w:rPr>
          <w:rFonts w:ascii="Arial" w:hAnsi="Arial" w:cs="Arial"/>
        </w:rPr>
        <w:t>Al respecto, l</w:t>
      </w:r>
      <w:r w:rsidR="00423049">
        <w:rPr>
          <w:rFonts w:ascii="Arial" w:hAnsi="Arial" w:cs="Arial"/>
        </w:rPr>
        <w:t xml:space="preserve">a </w:t>
      </w:r>
      <w:r w:rsidR="00423049" w:rsidRPr="00423049">
        <w:rPr>
          <w:rFonts w:ascii="Arial" w:hAnsi="Arial" w:cs="Arial"/>
          <w:color w:val="0070C0"/>
        </w:rPr>
        <w:t xml:space="preserve">Gerencia de </w:t>
      </w:r>
      <w:r w:rsidR="00423049" w:rsidRPr="00746305">
        <w:rPr>
          <w:rFonts w:ascii="Arial" w:hAnsi="Arial" w:cs="Arial"/>
          <w:color w:val="0070C0"/>
          <w:shd w:val="clear" w:color="auto" w:fill="FFFF00"/>
        </w:rPr>
        <w:t>XXXXXXXXXXXXXXXX</w:t>
      </w:r>
      <w:r w:rsidR="00423049">
        <w:rPr>
          <w:rFonts w:ascii="Arial" w:hAnsi="Arial" w:cs="Arial"/>
        </w:rPr>
        <w:t xml:space="preserve">, en su calidad de Unidad Ejecutora de Inversiones de la </w:t>
      </w:r>
      <w:r w:rsidR="00423049" w:rsidRPr="00423049">
        <w:rPr>
          <w:rFonts w:ascii="Arial" w:hAnsi="Arial" w:cs="Arial"/>
          <w:color w:val="0070C0"/>
        </w:rPr>
        <w:t>Municipalidad</w:t>
      </w:r>
      <w:r w:rsidR="00423049">
        <w:rPr>
          <w:rFonts w:ascii="Arial" w:hAnsi="Arial" w:cs="Arial"/>
          <w:color w:val="0070C0"/>
        </w:rPr>
        <w:t xml:space="preserve"> Distrital</w:t>
      </w:r>
      <w:r w:rsidR="00423049" w:rsidRPr="00423049">
        <w:rPr>
          <w:rFonts w:ascii="Arial" w:hAnsi="Arial" w:cs="Arial"/>
          <w:color w:val="0070C0"/>
        </w:rPr>
        <w:t xml:space="preserve"> de </w:t>
      </w:r>
      <w:r w:rsidR="00746305">
        <w:rPr>
          <w:rFonts w:ascii="Arial" w:hAnsi="Arial" w:cs="Arial"/>
          <w:color w:val="0070C0"/>
        </w:rPr>
        <w:t>La Esperanza</w:t>
      </w:r>
      <w:r w:rsidR="00423049">
        <w:rPr>
          <w:rFonts w:ascii="Arial" w:hAnsi="Arial" w:cs="Arial"/>
        </w:rPr>
        <w:t xml:space="preserve">, </w:t>
      </w:r>
      <w:r w:rsidR="009430F1">
        <w:rPr>
          <w:rFonts w:ascii="Arial" w:hAnsi="Arial" w:cs="Arial"/>
        </w:rPr>
        <w:t xml:space="preserve">que </w:t>
      </w:r>
      <w:r w:rsidR="00423049">
        <w:rPr>
          <w:rFonts w:ascii="Arial" w:hAnsi="Arial" w:cs="Arial"/>
        </w:rPr>
        <w:t xml:space="preserve">en </w:t>
      </w:r>
      <w:r w:rsidR="0025069A">
        <w:rPr>
          <w:rFonts w:ascii="Arial" w:hAnsi="Arial" w:cs="Arial"/>
        </w:rPr>
        <w:t>el</w:t>
      </w:r>
      <w:r w:rsidR="00423049">
        <w:rPr>
          <w:rFonts w:ascii="Arial" w:hAnsi="Arial" w:cs="Arial"/>
        </w:rPr>
        <w:t xml:space="preserve"> marco del</w:t>
      </w:r>
      <w:r w:rsidR="0025069A">
        <w:rPr>
          <w:rFonts w:ascii="Arial" w:hAnsi="Arial" w:cs="Arial"/>
        </w:rPr>
        <w:t xml:space="preserve">  D.S. N° 091-2017-PCM que aprueba el Plan </w:t>
      </w:r>
      <w:r w:rsidR="00712243">
        <w:rPr>
          <w:rFonts w:ascii="Arial" w:hAnsi="Arial" w:cs="Arial"/>
        </w:rPr>
        <w:t xml:space="preserve">Integral para </w:t>
      </w:r>
      <w:r w:rsidR="0025069A">
        <w:rPr>
          <w:rFonts w:ascii="Arial" w:hAnsi="Arial" w:cs="Arial"/>
        </w:rPr>
        <w:t xml:space="preserve">la </w:t>
      </w:r>
      <w:r w:rsidR="00CD605B">
        <w:rPr>
          <w:rFonts w:ascii="Arial" w:hAnsi="Arial" w:cs="Arial"/>
        </w:rPr>
        <w:t>Reconstrucción</w:t>
      </w:r>
      <w:r w:rsidR="0025069A">
        <w:rPr>
          <w:rFonts w:ascii="Arial" w:hAnsi="Arial" w:cs="Arial"/>
        </w:rPr>
        <w:t xml:space="preserve"> con Cambio</w:t>
      </w:r>
      <w:r w:rsidR="00D54D4C">
        <w:rPr>
          <w:rFonts w:ascii="Arial" w:hAnsi="Arial" w:cs="Arial"/>
        </w:rPr>
        <w:t>s</w:t>
      </w:r>
      <w:r w:rsidR="0025069A">
        <w:rPr>
          <w:rFonts w:ascii="Arial" w:hAnsi="Arial" w:cs="Arial"/>
        </w:rPr>
        <w:t xml:space="preserve"> </w:t>
      </w:r>
      <w:r w:rsidR="00CD605B">
        <w:rPr>
          <w:rFonts w:ascii="Arial" w:hAnsi="Arial" w:cs="Arial"/>
        </w:rPr>
        <w:t xml:space="preserve">de la </w:t>
      </w:r>
      <w:r w:rsidR="00D54D4C">
        <w:rPr>
          <w:rFonts w:ascii="Arial" w:hAnsi="Arial" w:cs="Arial"/>
        </w:rPr>
        <w:t>Ley N°</w:t>
      </w:r>
      <w:r w:rsidR="0025069A">
        <w:rPr>
          <w:rFonts w:ascii="Arial" w:hAnsi="Arial" w:cs="Arial"/>
        </w:rPr>
        <w:t>30556</w:t>
      </w:r>
      <w:r w:rsidR="00863FAB">
        <w:rPr>
          <w:rFonts w:ascii="Arial" w:hAnsi="Arial" w:cs="Arial"/>
        </w:rPr>
        <w:t xml:space="preserve">, </w:t>
      </w:r>
      <w:r w:rsidR="00423049">
        <w:rPr>
          <w:rFonts w:ascii="Arial" w:hAnsi="Arial" w:cs="Arial"/>
        </w:rPr>
        <w:t xml:space="preserve">es la Entidad Ejecutora de las intervenciones </w:t>
      </w:r>
      <w:r>
        <w:rPr>
          <w:rFonts w:ascii="Arial" w:hAnsi="Arial" w:cs="Arial"/>
        </w:rPr>
        <w:t>que se desarrollan en el expediente técnico antes mencionado, h</w:t>
      </w:r>
      <w:r w:rsidRPr="00063E56">
        <w:rPr>
          <w:rFonts w:ascii="Arial" w:hAnsi="Arial" w:cs="Arial"/>
        </w:rPr>
        <w:t>a evaluado la aplicación d</w:t>
      </w:r>
      <w:r>
        <w:rPr>
          <w:rFonts w:ascii="Arial" w:hAnsi="Arial" w:cs="Arial"/>
        </w:rPr>
        <w:t>e</w:t>
      </w:r>
      <w:r w:rsidRPr="005B422D">
        <w:rPr>
          <w:rFonts w:ascii="Arial" w:hAnsi="Arial" w:cs="Arial"/>
        </w:rPr>
        <w:t xml:space="preserve">l </w:t>
      </w:r>
      <w:r>
        <w:rPr>
          <w:rFonts w:ascii="Arial" w:hAnsi="Arial" w:cs="Arial"/>
        </w:rPr>
        <w:t>D</w:t>
      </w:r>
      <w:r w:rsidRPr="005B422D">
        <w:rPr>
          <w:rFonts w:ascii="Arial" w:hAnsi="Arial" w:cs="Arial"/>
        </w:rPr>
        <w:t>.</w:t>
      </w:r>
      <w:r>
        <w:rPr>
          <w:rFonts w:ascii="Arial" w:hAnsi="Arial" w:cs="Arial"/>
        </w:rPr>
        <w:t>S</w:t>
      </w:r>
      <w:r w:rsidRPr="005B422D">
        <w:rPr>
          <w:rFonts w:ascii="Arial" w:hAnsi="Arial" w:cs="Arial"/>
        </w:rPr>
        <w:t>. 017-2018-</w:t>
      </w:r>
      <w:r>
        <w:rPr>
          <w:rFonts w:ascii="Arial" w:hAnsi="Arial" w:cs="Arial"/>
        </w:rPr>
        <w:t>MINAM</w:t>
      </w:r>
      <w:r w:rsidRPr="005B422D">
        <w:rPr>
          <w:rFonts w:ascii="Arial" w:hAnsi="Arial" w:cs="Arial"/>
        </w:rPr>
        <w:t xml:space="preserve"> </w:t>
      </w:r>
      <w:r>
        <w:rPr>
          <w:rFonts w:ascii="Arial" w:hAnsi="Arial" w:cs="Arial"/>
        </w:rPr>
        <w:t xml:space="preserve">en el desarrollo del expediente técnico que contempla las intervenciones que se detallan </w:t>
      </w:r>
      <w:r w:rsidR="00863FAB">
        <w:rPr>
          <w:rFonts w:ascii="Arial" w:hAnsi="Arial" w:cs="Arial"/>
        </w:rPr>
        <w:t>más adelante</w:t>
      </w:r>
      <w:r>
        <w:rPr>
          <w:rFonts w:ascii="Arial" w:hAnsi="Arial" w:cs="Arial"/>
        </w:rPr>
        <w:t xml:space="preserve">, concluyendo que </w:t>
      </w:r>
      <w:r w:rsidR="00863FAB">
        <w:rPr>
          <w:rFonts w:ascii="Arial" w:hAnsi="Arial" w:cs="Arial"/>
        </w:rPr>
        <w:t>los mismos no resultan aplicables</w:t>
      </w:r>
      <w:r w:rsidR="00D46638">
        <w:rPr>
          <w:rFonts w:ascii="Arial" w:hAnsi="Arial" w:cs="Arial"/>
        </w:rPr>
        <w:t xml:space="preserve">, </w:t>
      </w:r>
      <w:r w:rsidR="00D46638" w:rsidRPr="00B466DF">
        <w:rPr>
          <w:rFonts w:ascii="Arial" w:hAnsi="Arial" w:cs="Arial"/>
        </w:rPr>
        <w:t xml:space="preserve">debido a que </w:t>
      </w:r>
      <w:r w:rsidR="00372022" w:rsidRPr="00B466DF">
        <w:rPr>
          <w:rFonts w:ascii="Arial" w:hAnsi="Arial" w:cs="Arial"/>
        </w:rPr>
        <w:t xml:space="preserve">dichas inversiones </w:t>
      </w:r>
      <w:r w:rsidR="00863FAB">
        <w:rPr>
          <w:rFonts w:ascii="Arial" w:hAnsi="Arial" w:cs="Arial"/>
        </w:rPr>
        <w:t xml:space="preserve">están orientadas de manera específica </w:t>
      </w:r>
      <w:r w:rsidR="00B466DF" w:rsidRPr="00B466DF">
        <w:rPr>
          <w:rFonts w:ascii="Arial" w:hAnsi="Arial" w:cs="Arial"/>
        </w:rPr>
        <w:t>a restablecer el servicio y</w:t>
      </w:r>
      <w:r w:rsidR="00372022" w:rsidRPr="00B466DF">
        <w:rPr>
          <w:rFonts w:ascii="Arial" w:hAnsi="Arial" w:cs="Arial"/>
        </w:rPr>
        <w:t xml:space="preserve"> rehabilitar la infraestructura</w:t>
      </w:r>
      <w:r w:rsidR="00693143" w:rsidRPr="00B466DF">
        <w:rPr>
          <w:rFonts w:ascii="Arial" w:hAnsi="Arial" w:cs="Arial"/>
        </w:rPr>
        <w:t xml:space="preserve"> dañada</w:t>
      </w:r>
      <w:r w:rsidR="00863FAB">
        <w:rPr>
          <w:rFonts w:ascii="Arial" w:hAnsi="Arial" w:cs="Arial"/>
        </w:rPr>
        <w:t xml:space="preserve"> preexistente</w:t>
      </w:r>
      <w:r w:rsidR="00693143" w:rsidRPr="00B466DF">
        <w:rPr>
          <w:rFonts w:ascii="Arial" w:hAnsi="Arial" w:cs="Arial"/>
        </w:rPr>
        <w:t xml:space="preserve">; cabe indicar que las </w:t>
      </w:r>
      <w:r w:rsidR="00B76FF1" w:rsidRPr="00B466DF">
        <w:rPr>
          <w:rFonts w:ascii="Arial" w:hAnsi="Arial" w:cs="Arial"/>
        </w:rPr>
        <w:t xml:space="preserve">medidas de infraestructura natural como reforestación con especies nativas, diques de control de cárcavas, terrazas de formación lenta, construcción </w:t>
      </w:r>
      <w:r w:rsidR="00863FAB">
        <w:rPr>
          <w:rFonts w:ascii="Arial" w:hAnsi="Arial" w:cs="Arial"/>
        </w:rPr>
        <w:t>d</w:t>
      </w:r>
      <w:r w:rsidR="00B76FF1" w:rsidRPr="00B466DF">
        <w:rPr>
          <w:rFonts w:ascii="Arial" w:hAnsi="Arial" w:cs="Arial"/>
        </w:rPr>
        <w:t>e cochas, entre otr</w:t>
      </w:r>
      <w:r w:rsidR="00863FAB">
        <w:rPr>
          <w:rFonts w:ascii="Arial" w:hAnsi="Arial" w:cs="Arial"/>
        </w:rPr>
        <w:t>a</w:t>
      </w:r>
      <w:r w:rsidR="00B76FF1" w:rsidRPr="00B466DF">
        <w:rPr>
          <w:rFonts w:ascii="Arial" w:hAnsi="Arial" w:cs="Arial"/>
        </w:rPr>
        <w:t xml:space="preserve">s, se </w:t>
      </w:r>
      <w:r w:rsidR="00693143" w:rsidRPr="00B466DF">
        <w:rPr>
          <w:rFonts w:ascii="Arial" w:hAnsi="Arial" w:cs="Arial"/>
        </w:rPr>
        <w:t>implementan mayormente</w:t>
      </w:r>
      <w:r w:rsidR="00B76FF1" w:rsidRPr="00B466DF">
        <w:rPr>
          <w:rFonts w:ascii="Arial" w:hAnsi="Arial" w:cs="Arial"/>
        </w:rPr>
        <w:t xml:space="preserve"> </w:t>
      </w:r>
      <w:r w:rsidR="00B466DF" w:rsidRPr="00B466DF">
        <w:rPr>
          <w:rFonts w:ascii="Arial" w:hAnsi="Arial" w:cs="Arial"/>
        </w:rPr>
        <w:t>e</w:t>
      </w:r>
      <w:r w:rsidR="00B76FF1" w:rsidRPr="00B466DF">
        <w:rPr>
          <w:rFonts w:ascii="Arial" w:hAnsi="Arial" w:cs="Arial"/>
        </w:rPr>
        <w:t>n</w:t>
      </w:r>
      <w:r w:rsidR="00B466DF" w:rsidRPr="00B466DF">
        <w:rPr>
          <w:rFonts w:ascii="Arial" w:hAnsi="Arial" w:cs="Arial"/>
        </w:rPr>
        <w:t xml:space="preserve"> </w:t>
      </w:r>
      <w:r w:rsidR="00B76FF1" w:rsidRPr="00B466DF">
        <w:rPr>
          <w:rFonts w:ascii="Arial" w:hAnsi="Arial" w:cs="Arial"/>
        </w:rPr>
        <w:t>cabecera</w:t>
      </w:r>
      <w:r w:rsidR="00863FAB">
        <w:rPr>
          <w:rFonts w:ascii="Arial" w:hAnsi="Arial" w:cs="Arial"/>
        </w:rPr>
        <w:t>s</w:t>
      </w:r>
      <w:r w:rsidR="00B76FF1" w:rsidRPr="00B466DF">
        <w:rPr>
          <w:rFonts w:ascii="Arial" w:hAnsi="Arial" w:cs="Arial"/>
        </w:rPr>
        <w:t xml:space="preserve"> de </w:t>
      </w:r>
      <w:r w:rsidR="00863FAB">
        <w:rPr>
          <w:rFonts w:ascii="Arial" w:hAnsi="Arial" w:cs="Arial"/>
        </w:rPr>
        <w:t>c</w:t>
      </w:r>
      <w:r w:rsidR="00B76FF1" w:rsidRPr="00B466DF">
        <w:rPr>
          <w:rFonts w:ascii="Arial" w:hAnsi="Arial" w:cs="Arial"/>
        </w:rPr>
        <w:t>uenca</w:t>
      </w:r>
      <w:r w:rsidR="00372022" w:rsidRPr="00B466DF">
        <w:rPr>
          <w:rFonts w:ascii="Arial" w:hAnsi="Arial" w:cs="Arial"/>
        </w:rPr>
        <w:t xml:space="preserve"> y </w:t>
      </w:r>
      <w:r w:rsidR="00693143" w:rsidRPr="00B466DF">
        <w:rPr>
          <w:rFonts w:ascii="Arial" w:hAnsi="Arial" w:cs="Arial"/>
        </w:rPr>
        <w:t>están orientados a proyectos integrales a nivel de cuenca alta, media y baja con la finalidad de reducir los riegos a inundación y movimiento de masas</w:t>
      </w:r>
      <w:r w:rsidR="00863FAB">
        <w:rPr>
          <w:rFonts w:ascii="Arial" w:hAnsi="Arial" w:cs="Arial"/>
        </w:rPr>
        <w:t>, lo cual no se verifica en el presente caso</w:t>
      </w:r>
      <w:r w:rsidR="00211F6A" w:rsidRPr="00B466DF">
        <w:rPr>
          <w:rFonts w:ascii="Arial" w:hAnsi="Arial" w:cs="Arial"/>
        </w:rPr>
        <w:t>.</w:t>
      </w:r>
    </w:p>
    <w:p w:rsidR="00693143" w:rsidRDefault="00693143" w:rsidP="00063E56">
      <w:pPr>
        <w:spacing w:after="0"/>
        <w:ind w:right="49"/>
        <w:jc w:val="both"/>
        <w:rPr>
          <w:rFonts w:ascii="Arial" w:hAnsi="Arial" w:cs="Arial"/>
        </w:rPr>
      </w:pPr>
      <w:r w:rsidRPr="00B466DF">
        <w:rPr>
          <w:rFonts w:ascii="Arial" w:hAnsi="Arial" w:cs="Arial"/>
        </w:rPr>
        <w:t xml:space="preserve">Sin </w:t>
      </w:r>
      <w:r w:rsidR="00863FAB">
        <w:rPr>
          <w:rFonts w:ascii="Arial" w:hAnsi="Arial" w:cs="Arial"/>
        </w:rPr>
        <w:t xml:space="preserve">perjuicio de lo antes señalado, corresponde precisar que </w:t>
      </w:r>
      <w:r w:rsidRPr="00B466DF">
        <w:rPr>
          <w:rFonts w:ascii="Arial" w:hAnsi="Arial" w:cs="Arial"/>
        </w:rPr>
        <w:t>la</w:t>
      </w:r>
      <w:r w:rsidR="00863FAB">
        <w:rPr>
          <w:rFonts w:ascii="Arial" w:hAnsi="Arial" w:cs="Arial"/>
        </w:rPr>
        <w:t xml:space="preserve"> (s)</w:t>
      </w:r>
      <w:r w:rsidRPr="00B466DF">
        <w:rPr>
          <w:rFonts w:ascii="Arial" w:hAnsi="Arial" w:cs="Arial"/>
        </w:rPr>
        <w:t xml:space="preserve"> inversión </w:t>
      </w:r>
      <w:r w:rsidR="00863FAB">
        <w:rPr>
          <w:rFonts w:ascii="Arial" w:hAnsi="Arial" w:cs="Arial"/>
        </w:rPr>
        <w:t xml:space="preserve">(es) que se señala (n) a continuación </w:t>
      </w:r>
      <w:r w:rsidRPr="00B466DF">
        <w:rPr>
          <w:rFonts w:ascii="Arial" w:hAnsi="Arial" w:cs="Arial"/>
        </w:rPr>
        <w:t xml:space="preserve">considera </w:t>
      </w:r>
      <w:r w:rsidR="00863FAB">
        <w:rPr>
          <w:rFonts w:ascii="Arial" w:hAnsi="Arial" w:cs="Arial"/>
        </w:rPr>
        <w:t xml:space="preserve">(n) </w:t>
      </w:r>
      <w:r w:rsidRPr="00B466DF">
        <w:rPr>
          <w:rFonts w:ascii="Arial" w:hAnsi="Arial" w:cs="Arial"/>
        </w:rPr>
        <w:t xml:space="preserve">el componente de gestión de riesgos </w:t>
      </w:r>
      <w:r w:rsidR="00863FAB">
        <w:rPr>
          <w:rFonts w:ascii="Arial" w:hAnsi="Arial" w:cs="Arial"/>
        </w:rPr>
        <w:t>a que se refiere e</w:t>
      </w:r>
      <w:r w:rsidRPr="00B466DF">
        <w:rPr>
          <w:rFonts w:ascii="Arial" w:hAnsi="Arial" w:cs="Arial"/>
        </w:rPr>
        <w:t>l Reglamento de la Ley N° 30556, aprobado medi</w:t>
      </w:r>
      <w:r w:rsidR="00863FAB">
        <w:rPr>
          <w:rFonts w:ascii="Arial" w:hAnsi="Arial" w:cs="Arial"/>
        </w:rPr>
        <w:t>a</w:t>
      </w:r>
      <w:r w:rsidRPr="00B466DF">
        <w:rPr>
          <w:rFonts w:ascii="Arial" w:hAnsi="Arial" w:cs="Arial"/>
        </w:rPr>
        <w:t>nte D.S. 003-20</w:t>
      </w:r>
      <w:r w:rsidR="00863FAB">
        <w:rPr>
          <w:rFonts w:ascii="Arial" w:hAnsi="Arial" w:cs="Arial"/>
        </w:rPr>
        <w:t>19-PCM:</w:t>
      </w:r>
    </w:p>
    <w:p w:rsidR="00746305" w:rsidRPr="00746305" w:rsidRDefault="00746305" w:rsidP="00063E56">
      <w:pPr>
        <w:spacing w:after="0"/>
        <w:ind w:right="49"/>
        <w:jc w:val="both"/>
        <w:rPr>
          <w:rFonts w:ascii="Arial" w:hAnsi="Arial" w:cs="Arial"/>
          <w:sz w:val="2"/>
        </w:rPr>
      </w:pPr>
    </w:p>
    <w:tbl>
      <w:tblPr>
        <w:tblStyle w:val="Tablaconcuadrcula"/>
        <w:tblW w:w="8500" w:type="dxa"/>
        <w:tblLook w:val="04A0" w:firstRow="1" w:lastRow="0" w:firstColumn="1" w:lastColumn="0" w:noHBand="0" w:noVBand="1"/>
      </w:tblPr>
      <w:tblGrid>
        <w:gridCol w:w="1838"/>
        <w:gridCol w:w="6662"/>
      </w:tblGrid>
      <w:tr w:rsidR="00F7775A" w:rsidRPr="005D1789" w:rsidTr="00746305">
        <w:trPr>
          <w:trHeight w:val="379"/>
        </w:trPr>
        <w:tc>
          <w:tcPr>
            <w:tcW w:w="1838" w:type="dxa"/>
            <w:tcBorders>
              <w:bottom w:val="single" w:sz="4" w:space="0" w:color="000000"/>
            </w:tcBorders>
            <w:shd w:val="clear" w:color="auto" w:fill="C00000"/>
          </w:tcPr>
          <w:p w:rsidR="00F7775A" w:rsidRPr="005D1789" w:rsidRDefault="00F7775A" w:rsidP="005D1789">
            <w:pPr>
              <w:ind w:right="49"/>
              <w:jc w:val="center"/>
              <w:rPr>
                <w:rFonts w:ascii="Arial" w:hAnsi="Arial" w:cs="Arial"/>
                <w:b/>
              </w:rPr>
            </w:pPr>
            <w:r w:rsidRPr="005D1789">
              <w:rPr>
                <w:rFonts w:ascii="Arial" w:hAnsi="Arial" w:cs="Arial"/>
                <w:b/>
              </w:rPr>
              <w:t>Código ARCC</w:t>
            </w:r>
          </w:p>
        </w:tc>
        <w:tc>
          <w:tcPr>
            <w:tcW w:w="6662" w:type="dxa"/>
            <w:tcBorders>
              <w:bottom w:val="single" w:sz="4" w:space="0" w:color="000000"/>
            </w:tcBorders>
            <w:shd w:val="clear" w:color="auto" w:fill="C00000"/>
          </w:tcPr>
          <w:p w:rsidR="00F7775A" w:rsidRPr="005D1789" w:rsidRDefault="00F7775A" w:rsidP="005D1789">
            <w:pPr>
              <w:ind w:right="49"/>
              <w:jc w:val="center"/>
              <w:rPr>
                <w:rFonts w:ascii="Arial" w:hAnsi="Arial" w:cs="Arial"/>
                <w:b/>
              </w:rPr>
            </w:pPr>
            <w:r w:rsidRPr="005D1789">
              <w:rPr>
                <w:rFonts w:ascii="Arial" w:hAnsi="Arial" w:cs="Arial"/>
                <w:b/>
              </w:rPr>
              <w:t>Nombres de la Intervención</w:t>
            </w:r>
            <w:r>
              <w:rPr>
                <w:rFonts w:ascii="Arial" w:hAnsi="Arial" w:cs="Arial"/>
                <w:b/>
              </w:rPr>
              <w:t xml:space="preserve"> (PIRCC)</w:t>
            </w:r>
          </w:p>
        </w:tc>
      </w:tr>
      <w:tr w:rsidR="00F7775A" w:rsidTr="00F7775A">
        <w:tc>
          <w:tcPr>
            <w:tcW w:w="1838" w:type="dxa"/>
          </w:tcPr>
          <w:p w:rsidR="00F7775A" w:rsidRDefault="00F7775A" w:rsidP="00A86D9A">
            <w:pPr>
              <w:ind w:right="49"/>
              <w:jc w:val="both"/>
              <w:rPr>
                <w:rFonts w:ascii="Arial" w:hAnsi="Arial" w:cs="Arial"/>
              </w:rPr>
            </w:pPr>
          </w:p>
        </w:tc>
        <w:tc>
          <w:tcPr>
            <w:tcW w:w="6662" w:type="dxa"/>
          </w:tcPr>
          <w:p w:rsidR="00F7775A" w:rsidRDefault="00F7775A" w:rsidP="00A86D9A">
            <w:pPr>
              <w:ind w:right="49"/>
              <w:jc w:val="both"/>
              <w:rPr>
                <w:rFonts w:ascii="Arial" w:hAnsi="Arial" w:cs="Arial"/>
              </w:rPr>
            </w:pPr>
          </w:p>
        </w:tc>
      </w:tr>
      <w:tr w:rsidR="00F7775A" w:rsidTr="00746305">
        <w:tc>
          <w:tcPr>
            <w:tcW w:w="1838" w:type="dxa"/>
            <w:tcBorders>
              <w:bottom w:val="single" w:sz="4" w:space="0" w:color="auto"/>
            </w:tcBorders>
          </w:tcPr>
          <w:p w:rsidR="00F7775A" w:rsidRDefault="00F7775A" w:rsidP="00A86D9A">
            <w:pPr>
              <w:ind w:right="49"/>
              <w:jc w:val="both"/>
              <w:rPr>
                <w:rFonts w:ascii="Arial" w:hAnsi="Arial" w:cs="Arial"/>
              </w:rPr>
            </w:pPr>
          </w:p>
        </w:tc>
        <w:tc>
          <w:tcPr>
            <w:tcW w:w="6662" w:type="dxa"/>
            <w:tcBorders>
              <w:bottom w:val="single" w:sz="4" w:space="0" w:color="auto"/>
            </w:tcBorders>
          </w:tcPr>
          <w:p w:rsidR="00F7775A" w:rsidRDefault="00F7775A" w:rsidP="00A86D9A">
            <w:pPr>
              <w:ind w:right="49"/>
              <w:jc w:val="both"/>
              <w:rPr>
                <w:rFonts w:ascii="Arial" w:hAnsi="Arial" w:cs="Arial"/>
              </w:rPr>
            </w:pPr>
          </w:p>
        </w:tc>
      </w:tr>
    </w:tbl>
    <w:p w:rsidR="00D54D4C" w:rsidRPr="005B422D" w:rsidRDefault="00D54D4C" w:rsidP="00CD605B">
      <w:pPr>
        <w:spacing w:after="0" w:line="240" w:lineRule="auto"/>
        <w:jc w:val="both"/>
        <w:rPr>
          <w:rFonts w:ascii="Arial" w:hAnsi="Arial" w:cs="Arial"/>
        </w:rPr>
      </w:pPr>
      <w:r>
        <w:rPr>
          <w:rFonts w:ascii="Arial" w:hAnsi="Arial" w:cs="Arial"/>
        </w:rPr>
        <w:t>Me despido de Ud</w:t>
      </w:r>
      <w:r w:rsidR="00746305">
        <w:rPr>
          <w:rFonts w:ascii="Arial" w:hAnsi="Arial" w:cs="Arial"/>
        </w:rPr>
        <w:t>.</w:t>
      </w:r>
      <w:r>
        <w:rPr>
          <w:rFonts w:ascii="Arial" w:hAnsi="Arial" w:cs="Arial"/>
        </w:rPr>
        <w:t xml:space="preserve"> (s) no sin antes reiterarle las muestras de mi consideración, y estima personal.</w:t>
      </w:r>
    </w:p>
    <w:p w:rsidR="00434C88" w:rsidRPr="005C7227" w:rsidRDefault="00434C88" w:rsidP="009A7209">
      <w:pPr>
        <w:spacing w:before="0" w:after="0" w:line="240" w:lineRule="auto"/>
        <w:jc w:val="both"/>
        <w:rPr>
          <w:rFonts w:ascii="Arial" w:hAnsi="Arial" w:cs="Arial"/>
        </w:rPr>
      </w:pPr>
    </w:p>
    <w:p w:rsidR="00434C88" w:rsidRPr="005C7227" w:rsidRDefault="00593436" w:rsidP="007F7638">
      <w:pPr>
        <w:spacing w:before="0" w:after="0" w:line="240" w:lineRule="auto"/>
        <w:rPr>
          <w:rFonts w:ascii="Arial" w:hAnsi="Arial" w:cs="Arial"/>
        </w:rPr>
      </w:pPr>
      <w:r>
        <w:rPr>
          <w:rFonts w:ascii="Arial" w:hAnsi="Arial" w:cs="Arial"/>
        </w:rPr>
        <w:lastRenderedPageBreak/>
        <w:t>Atentamente;</w:t>
      </w:r>
    </w:p>
    <w:p w:rsidR="00434C88" w:rsidRPr="005C7227" w:rsidRDefault="00434C88" w:rsidP="009A7209">
      <w:pPr>
        <w:spacing w:before="0" w:after="0" w:line="240" w:lineRule="auto"/>
        <w:jc w:val="both"/>
        <w:rPr>
          <w:rFonts w:ascii="Arial" w:hAnsi="Arial" w:cs="Arial"/>
        </w:rPr>
      </w:pPr>
    </w:p>
    <w:p w:rsidR="00434C88" w:rsidRPr="005C7227" w:rsidRDefault="00434C88" w:rsidP="009A7209">
      <w:pPr>
        <w:spacing w:before="0" w:after="0" w:line="240" w:lineRule="auto"/>
        <w:jc w:val="both"/>
        <w:rPr>
          <w:rFonts w:ascii="Arial" w:hAnsi="Arial" w:cs="Arial"/>
        </w:rPr>
      </w:pPr>
    </w:p>
    <w:p w:rsidR="00434C88" w:rsidRDefault="00434C88" w:rsidP="009A7209">
      <w:pPr>
        <w:spacing w:before="0" w:after="0" w:line="240" w:lineRule="auto"/>
        <w:jc w:val="center"/>
        <w:rPr>
          <w:rFonts w:ascii="Arial" w:hAnsi="Arial" w:cs="Arial"/>
        </w:rPr>
      </w:pPr>
    </w:p>
    <w:p w:rsidR="00434C88" w:rsidRPr="005C7227" w:rsidRDefault="00434C88" w:rsidP="009A7209">
      <w:pPr>
        <w:spacing w:before="0" w:after="0" w:line="240" w:lineRule="auto"/>
        <w:jc w:val="center"/>
        <w:rPr>
          <w:rFonts w:ascii="Arial" w:hAnsi="Arial" w:cs="Arial"/>
        </w:rPr>
      </w:pPr>
      <w:r w:rsidRPr="005C7227">
        <w:rPr>
          <w:rFonts w:ascii="Arial" w:hAnsi="Arial" w:cs="Arial"/>
        </w:rPr>
        <w:t>---------------------------------------------------------</w:t>
      </w:r>
    </w:p>
    <w:p w:rsidR="00434C88" w:rsidRDefault="00434C88" w:rsidP="009A7209">
      <w:pPr>
        <w:spacing w:before="0" w:after="0" w:line="240" w:lineRule="auto"/>
        <w:jc w:val="center"/>
        <w:rPr>
          <w:rFonts w:ascii="Arial" w:hAnsi="Arial" w:cs="Arial"/>
        </w:rPr>
      </w:pPr>
      <w:r w:rsidRPr="00F2525D">
        <w:rPr>
          <w:rFonts w:ascii="Arial" w:hAnsi="Arial" w:cs="Arial"/>
        </w:rPr>
        <w:t>Nombre y Firma</w:t>
      </w:r>
    </w:p>
    <w:p w:rsidR="00063E56" w:rsidRDefault="00063E56" w:rsidP="009A7209">
      <w:pPr>
        <w:spacing w:before="0" w:after="0" w:line="240" w:lineRule="auto"/>
        <w:jc w:val="center"/>
        <w:rPr>
          <w:rFonts w:ascii="Arial" w:hAnsi="Arial" w:cs="Arial"/>
        </w:rPr>
      </w:pPr>
      <w:r>
        <w:rPr>
          <w:rFonts w:ascii="Arial" w:hAnsi="Arial" w:cs="Arial"/>
        </w:rPr>
        <w:t xml:space="preserve">Gerente de </w:t>
      </w:r>
      <w:r w:rsidRPr="00746305">
        <w:rPr>
          <w:rFonts w:ascii="Arial" w:hAnsi="Arial" w:cs="Arial"/>
          <w:shd w:val="clear" w:color="auto" w:fill="FFFF00"/>
        </w:rPr>
        <w:t>XXXXXXXXXX</w:t>
      </w:r>
    </w:p>
    <w:p w:rsidR="008B77B0" w:rsidRDefault="005D1789" w:rsidP="005D1789">
      <w:pPr>
        <w:spacing w:before="0" w:after="0" w:line="240" w:lineRule="auto"/>
        <w:jc w:val="center"/>
        <w:rPr>
          <w:rFonts w:ascii="Arial" w:hAnsi="Arial" w:cs="Arial"/>
        </w:rPr>
      </w:pPr>
      <w:r>
        <w:rPr>
          <w:rFonts w:ascii="Arial" w:hAnsi="Arial" w:cs="Arial"/>
        </w:rPr>
        <w:t>Unidad Ejecutora de Inversiones</w:t>
      </w:r>
    </w:p>
    <w:p w:rsidR="00063E56" w:rsidRPr="00F2525D" w:rsidRDefault="00063E56" w:rsidP="005D1789">
      <w:pPr>
        <w:spacing w:before="0" w:after="0" w:line="240" w:lineRule="auto"/>
        <w:jc w:val="center"/>
        <w:rPr>
          <w:rFonts w:ascii="Arial" w:hAnsi="Arial" w:cs="Arial"/>
          <w:lang w:val="es-ES"/>
        </w:rPr>
      </w:pPr>
      <w:r>
        <w:rPr>
          <w:rFonts w:ascii="Arial" w:hAnsi="Arial" w:cs="Arial"/>
        </w:rPr>
        <w:t xml:space="preserve">Municipalidad Distrital de </w:t>
      </w:r>
      <w:r w:rsidR="00746305">
        <w:rPr>
          <w:rFonts w:ascii="Arial" w:hAnsi="Arial" w:cs="Arial"/>
        </w:rPr>
        <w:t>La Esperanza</w:t>
      </w:r>
    </w:p>
    <w:sectPr w:rsidR="00063E56" w:rsidRPr="00F2525D" w:rsidSect="00EC7614">
      <w:footerReference w:type="default" r:id="rId8"/>
      <w:headerReference w:type="first" r:id="rId9"/>
      <w:type w:val="continuous"/>
      <w:pgSz w:w="11907" w:h="16840" w:code="9"/>
      <w:pgMar w:top="1418" w:right="1701" w:bottom="141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3A94" w:rsidRDefault="00C53A94" w:rsidP="00B474F2">
      <w:pPr>
        <w:spacing w:before="0" w:after="0" w:line="240" w:lineRule="auto"/>
      </w:pPr>
      <w:r>
        <w:separator/>
      </w:r>
    </w:p>
  </w:endnote>
  <w:endnote w:type="continuationSeparator" w:id="0">
    <w:p w:rsidR="00C53A94" w:rsidRDefault="00C53A94" w:rsidP="00B474F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36349513"/>
      <w:docPartObj>
        <w:docPartGallery w:val="Page Numbers (Bottom of Page)"/>
        <w:docPartUnique/>
      </w:docPartObj>
    </w:sdtPr>
    <w:sdtEndPr/>
    <w:sdtContent>
      <w:sdt>
        <w:sdtPr>
          <w:id w:val="860082579"/>
          <w:docPartObj>
            <w:docPartGallery w:val="Page Numbers (Top of Page)"/>
            <w:docPartUnique/>
          </w:docPartObj>
        </w:sdtPr>
        <w:sdtEndPr/>
        <w:sdtContent>
          <w:p w:rsidR="00D46638" w:rsidRDefault="00D46638" w:rsidP="004D57C3">
            <w:pPr>
              <w:pStyle w:val="Piedepgina"/>
              <w:jc w:val="right"/>
            </w:pPr>
            <w:r>
              <w:t xml:space="preserve">Página </w:t>
            </w:r>
            <w:r>
              <w:rPr>
                <w:b/>
                <w:bCs/>
                <w:sz w:val="24"/>
                <w:szCs w:val="24"/>
              </w:rPr>
              <w:fldChar w:fldCharType="begin"/>
            </w:r>
            <w:r>
              <w:rPr>
                <w:b/>
                <w:bCs/>
              </w:rPr>
              <w:instrText>PAGE</w:instrText>
            </w:r>
            <w:r>
              <w:rPr>
                <w:b/>
                <w:bCs/>
                <w:sz w:val="24"/>
                <w:szCs w:val="24"/>
              </w:rPr>
              <w:fldChar w:fldCharType="separate"/>
            </w:r>
            <w:r w:rsidR="00746305">
              <w:rPr>
                <w:b/>
                <w:bCs/>
                <w:noProof/>
              </w:rPr>
              <w:t>2</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sidR="00746305">
              <w:rPr>
                <w:b/>
                <w:bCs/>
                <w:noProof/>
              </w:rPr>
              <w:t>2</w:t>
            </w:r>
            <w:r>
              <w:rPr>
                <w:b/>
                <w:bCs/>
                <w:sz w:val="24"/>
                <w:szCs w:val="24"/>
              </w:rPr>
              <w:fldChar w:fldCharType="end"/>
            </w:r>
          </w:p>
        </w:sdtContent>
      </w:sdt>
    </w:sdtContent>
  </w:sdt>
  <w:p w:rsidR="00D46638" w:rsidRDefault="00D466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3A94" w:rsidRDefault="00C53A94" w:rsidP="00B474F2">
      <w:pPr>
        <w:spacing w:before="0" w:after="0" w:line="240" w:lineRule="auto"/>
      </w:pPr>
      <w:r>
        <w:separator/>
      </w:r>
    </w:p>
  </w:footnote>
  <w:footnote w:type="continuationSeparator" w:id="0">
    <w:p w:rsidR="00C53A94" w:rsidRDefault="00C53A94" w:rsidP="00B474F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6638" w:rsidRPr="00D54D4C" w:rsidRDefault="00D46638" w:rsidP="00D54D4C">
    <w:pPr>
      <w:pStyle w:val="Encabezado"/>
      <w:spacing w:before="0" w:after="0" w:line="240" w:lineRule="auto"/>
      <w:ind w:right="357"/>
      <w:jc w:val="center"/>
      <w:rPr>
        <w:rFonts w:ascii="Arial" w:hAnsi="Arial" w:cs="Arial"/>
        <w:b/>
        <w:i/>
        <w:noProof/>
        <w:color w:val="FF0000"/>
        <w:sz w:val="32"/>
        <w:szCs w:val="32"/>
        <w:lang w:val="es-PE" w:eastAsia="es-PE"/>
      </w:rPr>
    </w:pPr>
    <w:r w:rsidRPr="00D54D4C">
      <w:rPr>
        <w:rFonts w:ascii="Arial" w:hAnsi="Arial" w:cs="Arial"/>
        <w:b/>
        <w:i/>
        <w:noProof/>
        <w:color w:val="FF0000"/>
        <w:sz w:val="32"/>
        <w:szCs w:val="32"/>
        <w:lang w:val="es-PE" w:eastAsia="es-PE"/>
      </w:rPr>
      <w:t>En papel me</w:t>
    </w:r>
    <w:r>
      <w:rPr>
        <w:rFonts w:ascii="Arial" w:hAnsi="Arial" w:cs="Arial"/>
        <w:b/>
        <w:i/>
        <w:noProof/>
        <w:color w:val="FF0000"/>
        <w:sz w:val="32"/>
        <w:szCs w:val="32"/>
        <w:lang w:val="es-PE" w:eastAsia="es-PE"/>
      </w:rPr>
      <w:t>m</w:t>
    </w:r>
    <w:r w:rsidRPr="00D54D4C">
      <w:rPr>
        <w:rFonts w:ascii="Arial" w:hAnsi="Arial" w:cs="Arial"/>
        <w:b/>
        <w:i/>
        <w:noProof/>
        <w:color w:val="FF0000"/>
        <w:sz w:val="32"/>
        <w:szCs w:val="32"/>
        <w:lang w:val="es-PE" w:eastAsia="es-PE"/>
      </w:rPr>
      <w:t xml:space="preserve">bretado (colocar logo </w:t>
    </w:r>
    <w:r>
      <w:rPr>
        <w:rFonts w:ascii="Arial" w:hAnsi="Arial" w:cs="Arial"/>
        <w:b/>
        <w:i/>
        <w:noProof/>
        <w:color w:val="FF0000"/>
        <w:sz w:val="32"/>
        <w:szCs w:val="32"/>
        <w:lang w:val="es-PE" w:eastAsia="es-PE"/>
      </w:rPr>
      <w:t>d</w:t>
    </w:r>
    <w:r w:rsidRPr="00D54D4C">
      <w:rPr>
        <w:rFonts w:ascii="Arial" w:hAnsi="Arial" w:cs="Arial"/>
        <w:b/>
        <w:i/>
        <w:noProof/>
        <w:color w:val="FF0000"/>
        <w:sz w:val="32"/>
        <w:szCs w:val="32"/>
        <w:lang w:val="es-PE" w:eastAsia="es-PE"/>
      </w:rPr>
      <w:t>e la entidad )</w:t>
    </w:r>
  </w:p>
  <w:p w:rsidR="00D46638" w:rsidRPr="0025069A" w:rsidRDefault="00D46638" w:rsidP="00081C2A">
    <w:pPr>
      <w:pStyle w:val="Encabezado"/>
      <w:spacing w:before="0" w:after="0" w:line="240" w:lineRule="auto"/>
      <w:ind w:right="357"/>
      <w:rPr>
        <w:rFonts w:ascii="Arial" w:hAnsi="Arial" w:cs="Arial"/>
        <w:noProof/>
        <w:color w:val="FF0000"/>
        <w:sz w:val="16"/>
        <w:szCs w:val="16"/>
      </w:rPr>
    </w:pPr>
  </w:p>
  <w:p w:rsidR="00D46638" w:rsidRPr="00E046EE" w:rsidRDefault="00D46638" w:rsidP="0025069A">
    <w:pPr>
      <w:pStyle w:val="Sinespaciado"/>
      <w:jc w:val="center"/>
      <w:rPr>
        <w:rFonts w:cs="Calibri"/>
        <w:i/>
        <w:color w:val="595959"/>
        <w:sz w:val="18"/>
      </w:rPr>
    </w:pPr>
    <w:r>
      <w:rPr>
        <w:rFonts w:cs="Calibri"/>
        <w:i/>
        <w:color w:val="595959"/>
        <w:sz w:val="18"/>
      </w:rPr>
      <w:t>“AÑO DE LA LUCHA CONTRA LA CORRUPCION Y LA IMPUNIDAD</w:t>
    </w:r>
    <w:r w:rsidRPr="00E046EE">
      <w:rPr>
        <w:rFonts w:cs="Calibri"/>
        <w:i/>
        <w:color w:val="595959"/>
        <w:sz w:val="18"/>
      </w:rPr>
      <w:t>”</w:t>
    </w:r>
  </w:p>
  <w:p w:rsidR="00D46638" w:rsidRPr="00E046EE" w:rsidRDefault="00D46638" w:rsidP="0025069A">
    <w:pPr>
      <w:pStyle w:val="Sinespaciado"/>
      <w:jc w:val="center"/>
      <w:rPr>
        <w:rFonts w:cs="Calibri"/>
        <w:color w:val="595959"/>
        <w:sz w:val="18"/>
      </w:rPr>
    </w:pPr>
    <w:r w:rsidRPr="00E046EE">
      <w:rPr>
        <w:rFonts w:cs="Calibri"/>
        <w:color w:val="595959"/>
        <w:sz w:val="18"/>
      </w:rPr>
      <w:t xml:space="preserve"> </w:t>
    </w:r>
    <w:r>
      <w:rPr>
        <w:rFonts w:cs="Calibri"/>
        <w:color w:val="595959"/>
        <w:sz w:val="18"/>
      </w:rPr>
      <w:t>“Decenio de la igualdad de oportunidades para mujeres y hombres</w:t>
    </w:r>
    <w:r w:rsidRPr="00E046EE">
      <w:rPr>
        <w:rFonts w:cs="Calibri"/>
        <w:color w:val="595959"/>
        <w:sz w:val="18"/>
      </w:rPr>
      <w:t>”</w:t>
    </w:r>
  </w:p>
  <w:p w:rsidR="00D46638" w:rsidRPr="00081C2A" w:rsidRDefault="00D46638" w:rsidP="00081C2A">
    <w:pPr>
      <w:pStyle w:val="Encabezado"/>
      <w:tabs>
        <w:tab w:val="left" w:pos="708"/>
      </w:tabs>
      <w:spacing w:before="0" w:after="0" w:line="240" w:lineRule="auto"/>
      <w:ind w:left="900" w:right="357"/>
      <w:jc w:val="center"/>
      <w:rPr>
        <w:rFonts w:ascii="Arial" w:hAnsi="Arial" w:cs="Arial"/>
        <w: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BF465178"/>
    <w:lvl w:ilvl="0">
      <w:start w:val="1"/>
      <w:numFmt w:val="lowerRoman"/>
      <w:pStyle w:val="Listaconvietas4"/>
      <w:lvlText w:val="%1)"/>
      <w:lvlJc w:val="left"/>
      <w:pPr>
        <w:tabs>
          <w:tab w:val="num" w:pos="1209"/>
        </w:tabs>
        <w:ind w:left="1209" w:hanging="360"/>
      </w:pPr>
      <w:rPr>
        <w:rFonts w:ascii="Times New Roman" w:eastAsia="Calibri" w:hAnsi="Times New Roman" w:cs="Times New Roman"/>
      </w:rPr>
    </w:lvl>
  </w:abstractNum>
  <w:abstractNum w:abstractNumId="1" w15:restartNumberingAfterBreak="0">
    <w:nsid w:val="02F8258F"/>
    <w:multiLevelType w:val="hybridMultilevel"/>
    <w:tmpl w:val="6742AC76"/>
    <w:lvl w:ilvl="0" w:tplc="280A000F">
      <w:start w:val="1"/>
      <w:numFmt w:val="decimal"/>
      <w:lvlText w:val="%1."/>
      <w:lvlJc w:val="left"/>
      <w:pPr>
        <w:ind w:left="360" w:hanging="360"/>
      </w:p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2" w15:restartNumberingAfterBreak="0">
    <w:nsid w:val="03BE49F8"/>
    <w:multiLevelType w:val="multilevel"/>
    <w:tmpl w:val="B532C534"/>
    <w:lvl w:ilvl="0">
      <w:start w:val="1"/>
      <w:numFmt w:val="decimal"/>
      <w:lvlText w:val="%1."/>
      <w:lvlJc w:val="left"/>
      <w:pPr>
        <w:ind w:left="360" w:hanging="360"/>
      </w:pPr>
      <w:rPr>
        <w:rFonts w:hint="default"/>
      </w:rPr>
    </w:lvl>
    <w:lvl w:ilvl="1">
      <w:start w:val="4"/>
      <w:numFmt w:val="decimal"/>
      <w:isLgl/>
      <w:lvlText w:val="%1.%2"/>
      <w:lvlJc w:val="left"/>
      <w:pPr>
        <w:ind w:left="828" w:hanging="360"/>
      </w:pPr>
      <w:rPr>
        <w:rFonts w:hint="default"/>
      </w:rPr>
    </w:lvl>
    <w:lvl w:ilvl="2">
      <w:start w:val="1"/>
      <w:numFmt w:val="decimal"/>
      <w:isLgl/>
      <w:lvlText w:val="%1.%2.%3"/>
      <w:lvlJc w:val="left"/>
      <w:pPr>
        <w:ind w:left="165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952" w:hanging="1080"/>
      </w:pPr>
      <w:rPr>
        <w:rFonts w:hint="default"/>
      </w:rPr>
    </w:lvl>
    <w:lvl w:ilvl="5">
      <w:start w:val="1"/>
      <w:numFmt w:val="decimal"/>
      <w:isLgl/>
      <w:lvlText w:val="%1.%2.%3.%4.%5.%6"/>
      <w:lvlJc w:val="left"/>
      <w:pPr>
        <w:ind w:left="3420" w:hanging="1080"/>
      </w:pPr>
      <w:rPr>
        <w:rFonts w:hint="default"/>
      </w:rPr>
    </w:lvl>
    <w:lvl w:ilvl="6">
      <w:start w:val="1"/>
      <w:numFmt w:val="decimal"/>
      <w:isLgl/>
      <w:lvlText w:val="%1.%2.%3.%4.%5.%6.%7"/>
      <w:lvlJc w:val="left"/>
      <w:pPr>
        <w:ind w:left="4248" w:hanging="1440"/>
      </w:pPr>
      <w:rPr>
        <w:rFonts w:hint="default"/>
      </w:rPr>
    </w:lvl>
    <w:lvl w:ilvl="7">
      <w:start w:val="1"/>
      <w:numFmt w:val="decimal"/>
      <w:isLgl/>
      <w:lvlText w:val="%1.%2.%3.%4.%5.%6.%7.%8"/>
      <w:lvlJc w:val="left"/>
      <w:pPr>
        <w:ind w:left="4716" w:hanging="1440"/>
      </w:pPr>
      <w:rPr>
        <w:rFonts w:hint="default"/>
      </w:rPr>
    </w:lvl>
    <w:lvl w:ilvl="8">
      <w:start w:val="1"/>
      <w:numFmt w:val="decimal"/>
      <w:isLgl/>
      <w:lvlText w:val="%1.%2.%3.%4.%5.%6.%7.%8.%9"/>
      <w:lvlJc w:val="left"/>
      <w:pPr>
        <w:ind w:left="5184" w:hanging="1440"/>
      </w:pPr>
      <w:rPr>
        <w:rFonts w:hint="default"/>
      </w:rPr>
    </w:lvl>
  </w:abstractNum>
  <w:abstractNum w:abstractNumId="3" w15:restartNumberingAfterBreak="0">
    <w:nsid w:val="0ABC08D9"/>
    <w:multiLevelType w:val="hybridMultilevel"/>
    <w:tmpl w:val="5866DDDC"/>
    <w:lvl w:ilvl="0" w:tplc="BCCC5F9C">
      <w:start w:val="1"/>
      <w:numFmt w:val="decimal"/>
      <w:lvlText w:val="1.%1"/>
      <w:lvlJc w:val="left"/>
      <w:pPr>
        <w:ind w:left="720" w:hanging="360"/>
      </w:pPr>
      <w:rPr>
        <w:rFonts w:hint="default"/>
        <w:b w:val="0"/>
      </w:rPr>
    </w:lvl>
    <w:lvl w:ilvl="1" w:tplc="280A0019">
      <w:start w:val="1"/>
      <w:numFmt w:val="lowerLetter"/>
      <w:lvlText w:val="%2."/>
      <w:lvlJc w:val="left"/>
      <w:pPr>
        <w:ind w:left="1440" w:hanging="360"/>
      </w:pPr>
    </w:lvl>
    <w:lvl w:ilvl="2" w:tplc="C938F23E">
      <w:start w:val="5"/>
      <w:numFmt w:val="upperLetter"/>
      <w:lvlText w:val="%3."/>
      <w:lvlJc w:val="left"/>
      <w:pPr>
        <w:ind w:left="2340" w:hanging="360"/>
      </w:pPr>
      <w:rPr>
        <w:rFonts w:hint="default"/>
      </w:r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 w15:restartNumberingAfterBreak="0">
    <w:nsid w:val="0FCD548F"/>
    <w:multiLevelType w:val="hybridMultilevel"/>
    <w:tmpl w:val="6742AC76"/>
    <w:lvl w:ilvl="0" w:tplc="280A000F">
      <w:start w:val="1"/>
      <w:numFmt w:val="decimal"/>
      <w:lvlText w:val="%1."/>
      <w:lvlJc w:val="left"/>
      <w:pPr>
        <w:ind w:left="360" w:hanging="360"/>
      </w:p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5" w15:restartNumberingAfterBreak="0">
    <w:nsid w:val="1094393B"/>
    <w:multiLevelType w:val="hybridMultilevel"/>
    <w:tmpl w:val="C764F3BE"/>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6" w15:restartNumberingAfterBreak="0">
    <w:nsid w:val="11274935"/>
    <w:multiLevelType w:val="hybridMultilevel"/>
    <w:tmpl w:val="508ECDC6"/>
    <w:lvl w:ilvl="0" w:tplc="280A0001">
      <w:start w:val="1"/>
      <w:numFmt w:val="bullet"/>
      <w:lvlText w:val=""/>
      <w:lvlJc w:val="left"/>
      <w:pPr>
        <w:ind w:left="1428" w:hanging="360"/>
      </w:pPr>
      <w:rPr>
        <w:rFonts w:ascii="Symbol" w:hAnsi="Symbol" w:hint="default"/>
      </w:rPr>
    </w:lvl>
    <w:lvl w:ilvl="1" w:tplc="280A0003" w:tentative="1">
      <w:start w:val="1"/>
      <w:numFmt w:val="bullet"/>
      <w:lvlText w:val="o"/>
      <w:lvlJc w:val="left"/>
      <w:pPr>
        <w:ind w:left="2148" w:hanging="360"/>
      </w:pPr>
      <w:rPr>
        <w:rFonts w:ascii="Courier New" w:hAnsi="Courier New" w:cs="Courier New" w:hint="default"/>
      </w:rPr>
    </w:lvl>
    <w:lvl w:ilvl="2" w:tplc="280A0005" w:tentative="1">
      <w:start w:val="1"/>
      <w:numFmt w:val="bullet"/>
      <w:lvlText w:val=""/>
      <w:lvlJc w:val="left"/>
      <w:pPr>
        <w:ind w:left="2868" w:hanging="360"/>
      </w:pPr>
      <w:rPr>
        <w:rFonts w:ascii="Wingdings" w:hAnsi="Wingdings" w:hint="default"/>
      </w:rPr>
    </w:lvl>
    <w:lvl w:ilvl="3" w:tplc="280A0001" w:tentative="1">
      <w:start w:val="1"/>
      <w:numFmt w:val="bullet"/>
      <w:lvlText w:val=""/>
      <w:lvlJc w:val="left"/>
      <w:pPr>
        <w:ind w:left="3588" w:hanging="360"/>
      </w:pPr>
      <w:rPr>
        <w:rFonts w:ascii="Symbol" w:hAnsi="Symbol" w:hint="default"/>
      </w:rPr>
    </w:lvl>
    <w:lvl w:ilvl="4" w:tplc="280A0003" w:tentative="1">
      <w:start w:val="1"/>
      <w:numFmt w:val="bullet"/>
      <w:lvlText w:val="o"/>
      <w:lvlJc w:val="left"/>
      <w:pPr>
        <w:ind w:left="4308" w:hanging="360"/>
      </w:pPr>
      <w:rPr>
        <w:rFonts w:ascii="Courier New" w:hAnsi="Courier New" w:cs="Courier New" w:hint="default"/>
      </w:rPr>
    </w:lvl>
    <w:lvl w:ilvl="5" w:tplc="280A0005" w:tentative="1">
      <w:start w:val="1"/>
      <w:numFmt w:val="bullet"/>
      <w:lvlText w:val=""/>
      <w:lvlJc w:val="left"/>
      <w:pPr>
        <w:ind w:left="5028" w:hanging="360"/>
      </w:pPr>
      <w:rPr>
        <w:rFonts w:ascii="Wingdings" w:hAnsi="Wingdings" w:hint="default"/>
      </w:rPr>
    </w:lvl>
    <w:lvl w:ilvl="6" w:tplc="280A0001" w:tentative="1">
      <w:start w:val="1"/>
      <w:numFmt w:val="bullet"/>
      <w:lvlText w:val=""/>
      <w:lvlJc w:val="left"/>
      <w:pPr>
        <w:ind w:left="5748" w:hanging="360"/>
      </w:pPr>
      <w:rPr>
        <w:rFonts w:ascii="Symbol" w:hAnsi="Symbol" w:hint="default"/>
      </w:rPr>
    </w:lvl>
    <w:lvl w:ilvl="7" w:tplc="280A0003" w:tentative="1">
      <w:start w:val="1"/>
      <w:numFmt w:val="bullet"/>
      <w:lvlText w:val="o"/>
      <w:lvlJc w:val="left"/>
      <w:pPr>
        <w:ind w:left="6468" w:hanging="360"/>
      </w:pPr>
      <w:rPr>
        <w:rFonts w:ascii="Courier New" w:hAnsi="Courier New" w:cs="Courier New" w:hint="default"/>
      </w:rPr>
    </w:lvl>
    <w:lvl w:ilvl="8" w:tplc="280A0005" w:tentative="1">
      <w:start w:val="1"/>
      <w:numFmt w:val="bullet"/>
      <w:lvlText w:val=""/>
      <w:lvlJc w:val="left"/>
      <w:pPr>
        <w:ind w:left="7188" w:hanging="360"/>
      </w:pPr>
      <w:rPr>
        <w:rFonts w:ascii="Wingdings" w:hAnsi="Wingdings" w:hint="default"/>
      </w:rPr>
    </w:lvl>
  </w:abstractNum>
  <w:abstractNum w:abstractNumId="7" w15:restartNumberingAfterBreak="0">
    <w:nsid w:val="16DC18D4"/>
    <w:multiLevelType w:val="hybridMultilevel"/>
    <w:tmpl w:val="D20491F2"/>
    <w:lvl w:ilvl="0" w:tplc="22CEBBB6">
      <w:start w:val="1"/>
      <w:numFmt w:val="lowerLetter"/>
      <w:lvlText w:val="%1)"/>
      <w:lvlJc w:val="left"/>
      <w:pPr>
        <w:ind w:left="819" w:hanging="360"/>
      </w:pPr>
      <w:rPr>
        <w:rFonts w:hint="default"/>
      </w:rPr>
    </w:lvl>
    <w:lvl w:ilvl="1" w:tplc="280A0019" w:tentative="1">
      <w:start w:val="1"/>
      <w:numFmt w:val="lowerLetter"/>
      <w:lvlText w:val="%2."/>
      <w:lvlJc w:val="left"/>
      <w:pPr>
        <w:ind w:left="1539" w:hanging="360"/>
      </w:pPr>
    </w:lvl>
    <w:lvl w:ilvl="2" w:tplc="280A001B" w:tentative="1">
      <w:start w:val="1"/>
      <w:numFmt w:val="lowerRoman"/>
      <w:lvlText w:val="%3."/>
      <w:lvlJc w:val="right"/>
      <w:pPr>
        <w:ind w:left="2259" w:hanging="180"/>
      </w:pPr>
    </w:lvl>
    <w:lvl w:ilvl="3" w:tplc="280A000F" w:tentative="1">
      <w:start w:val="1"/>
      <w:numFmt w:val="decimal"/>
      <w:lvlText w:val="%4."/>
      <w:lvlJc w:val="left"/>
      <w:pPr>
        <w:ind w:left="2979" w:hanging="360"/>
      </w:pPr>
    </w:lvl>
    <w:lvl w:ilvl="4" w:tplc="280A0019" w:tentative="1">
      <w:start w:val="1"/>
      <w:numFmt w:val="lowerLetter"/>
      <w:lvlText w:val="%5."/>
      <w:lvlJc w:val="left"/>
      <w:pPr>
        <w:ind w:left="3699" w:hanging="360"/>
      </w:pPr>
    </w:lvl>
    <w:lvl w:ilvl="5" w:tplc="280A001B" w:tentative="1">
      <w:start w:val="1"/>
      <w:numFmt w:val="lowerRoman"/>
      <w:lvlText w:val="%6."/>
      <w:lvlJc w:val="right"/>
      <w:pPr>
        <w:ind w:left="4419" w:hanging="180"/>
      </w:pPr>
    </w:lvl>
    <w:lvl w:ilvl="6" w:tplc="280A000F" w:tentative="1">
      <w:start w:val="1"/>
      <w:numFmt w:val="decimal"/>
      <w:lvlText w:val="%7."/>
      <w:lvlJc w:val="left"/>
      <w:pPr>
        <w:ind w:left="5139" w:hanging="360"/>
      </w:pPr>
    </w:lvl>
    <w:lvl w:ilvl="7" w:tplc="280A0019" w:tentative="1">
      <w:start w:val="1"/>
      <w:numFmt w:val="lowerLetter"/>
      <w:lvlText w:val="%8."/>
      <w:lvlJc w:val="left"/>
      <w:pPr>
        <w:ind w:left="5859" w:hanging="360"/>
      </w:pPr>
    </w:lvl>
    <w:lvl w:ilvl="8" w:tplc="280A001B" w:tentative="1">
      <w:start w:val="1"/>
      <w:numFmt w:val="lowerRoman"/>
      <w:lvlText w:val="%9."/>
      <w:lvlJc w:val="right"/>
      <w:pPr>
        <w:ind w:left="6579" w:hanging="180"/>
      </w:pPr>
    </w:lvl>
  </w:abstractNum>
  <w:abstractNum w:abstractNumId="8" w15:restartNumberingAfterBreak="0">
    <w:nsid w:val="19EF0F22"/>
    <w:multiLevelType w:val="hybridMultilevel"/>
    <w:tmpl w:val="868046EC"/>
    <w:lvl w:ilvl="0" w:tplc="561A93C0">
      <w:start w:val="1"/>
      <w:numFmt w:val="decimal"/>
      <w:lvlText w:val="13.%1"/>
      <w:lvlJc w:val="left"/>
      <w:pPr>
        <w:ind w:left="720" w:hanging="360"/>
      </w:pPr>
      <w:rPr>
        <w:rFonts w:hint="default"/>
        <w:b w:val="0"/>
        <w:i w:val="0"/>
        <w:sz w:val="22"/>
        <w:szCs w:val="20"/>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9" w15:restartNumberingAfterBreak="0">
    <w:nsid w:val="1BB232AF"/>
    <w:multiLevelType w:val="hybridMultilevel"/>
    <w:tmpl w:val="646A9EAC"/>
    <w:lvl w:ilvl="0" w:tplc="30CC6992">
      <w:start w:val="1"/>
      <w:numFmt w:val="decimal"/>
      <w:lvlText w:val="11.%1"/>
      <w:lvlJc w:val="left"/>
      <w:pPr>
        <w:ind w:left="1440" w:hanging="360"/>
      </w:pPr>
      <w:rPr>
        <w:rFonts w:ascii="Times New Roman" w:hAnsi="Times New Roman" w:cs="Times New Roman" w:hint="default"/>
        <w:b w:val="0"/>
        <w:i w:val="0"/>
        <w:sz w:val="22"/>
        <w:szCs w:val="20"/>
      </w:rPr>
    </w:lvl>
    <w:lvl w:ilvl="1" w:tplc="280A0019" w:tentative="1">
      <w:start w:val="1"/>
      <w:numFmt w:val="lowerLetter"/>
      <w:lvlText w:val="%2."/>
      <w:lvlJc w:val="left"/>
      <w:pPr>
        <w:ind w:left="2160" w:hanging="360"/>
      </w:pPr>
    </w:lvl>
    <w:lvl w:ilvl="2" w:tplc="280A001B" w:tentative="1">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10" w15:restartNumberingAfterBreak="0">
    <w:nsid w:val="2366376E"/>
    <w:multiLevelType w:val="hybridMultilevel"/>
    <w:tmpl w:val="7062FDA4"/>
    <w:lvl w:ilvl="0" w:tplc="0994BD4C">
      <w:start w:val="1"/>
      <w:numFmt w:val="decimal"/>
      <w:lvlText w:val="5.%1"/>
      <w:lvlJc w:val="left"/>
      <w:pPr>
        <w:ind w:left="643" w:hanging="360"/>
      </w:pPr>
      <w:rPr>
        <w:rFonts w:hint="default"/>
        <w:b w:val="0"/>
        <w:i w:val="0"/>
        <w:sz w:val="22"/>
        <w:szCs w:val="2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24382308"/>
    <w:multiLevelType w:val="hybridMultilevel"/>
    <w:tmpl w:val="6742AC76"/>
    <w:lvl w:ilvl="0" w:tplc="280A000F">
      <w:start w:val="1"/>
      <w:numFmt w:val="decimal"/>
      <w:lvlText w:val="%1."/>
      <w:lvlJc w:val="left"/>
      <w:pPr>
        <w:ind w:left="360" w:hanging="360"/>
      </w:p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12" w15:restartNumberingAfterBreak="0">
    <w:nsid w:val="27116C5D"/>
    <w:multiLevelType w:val="hybridMultilevel"/>
    <w:tmpl w:val="E6E2320E"/>
    <w:lvl w:ilvl="0" w:tplc="A5180C74">
      <w:start w:val="1"/>
      <w:numFmt w:val="lowerLetter"/>
      <w:lvlText w:val="%1."/>
      <w:lvlJc w:val="left"/>
      <w:pPr>
        <w:ind w:left="720" w:hanging="360"/>
      </w:pPr>
      <w:rPr>
        <w:rFonts w:ascii="Times New Roman" w:eastAsia="Times New Roman" w:hAnsi="Times New Roman" w:cs="Times New Roman"/>
      </w:rPr>
    </w:lvl>
    <w:lvl w:ilvl="1" w:tplc="280A0019">
      <w:start w:val="1"/>
      <w:numFmt w:val="lowerLetter"/>
      <w:lvlText w:val="%2."/>
      <w:lvlJc w:val="left"/>
      <w:pPr>
        <w:ind w:left="1440" w:hanging="360"/>
      </w:pPr>
    </w:lvl>
    <w:lvl w:ilvl="2" w:tplc="BC549190">
      <w:start w:val="1"/>
      <w:numFmt w:val="lowerLetter"/>
      <w:lvlText w:val="%3)"/>
      <w:lvlJc w:val="left"/>
      <w:pPr>
        <w:ind w:left="2340" w:hanging="360"/>
      </w:pPr>
      <w:rPr>
        <w:rFonts w:hint="default"/>
      </w:rPr>
    </w:lvl>
    <w:lvl w:ilvl="3" w:tplc="DFF43370">
      <w:start w:val="1"/>
      <w:numFmt w:val="upperLetter"/>
      <w:lvlText w:val="%4."/>
      <w:lvlJc w:val="left"/>
      <w:pPr>
        <w:ind w:left="2880" w:hanging="360"/>
      </w:pPr>
      <w:rPr>
        <w:rFonts w:hint="default"/>
      </w:r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3" w15:restartNumberingAfterBreak="0">
    <w:nsid w:val="27E11237"/>
    <w:multiLevelType w:val="multilevel"/>
    <w:tmpl w:val="DF428BA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4" w15:restartNumberingAfterBreak="0">
    <w:nsid w:val="28795F88"/>
    <w:multiLevelType w:val="hybridMultilevel"/>
    <w:tmpl w:val="6790822A"/>
    <w:lvl w:ilvl="0" w:tplc="6F383CC8">
      <w:start w:val="1"/>
      <w:numFmt w:val="decimal"/>
      <w:lvlText w:val="6.%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5" w15:restartNumberingAfterBreak="0">
    <w:nsid w:val="2BC71E3C"/>
    <w:multiLevelType w:val="hybridMultilevel"/>
    <w:tmpl w:val="6742AC76"/>
    <w:lvl w:ilvl="0" w:tplc="280A000F">
      <w:start w:val="1"/>
      <w:numFmt w:val="decimal"/>
      <w:lvlText w:val="%1."/>
      <w:lvlJc w:val="left"/>
      <w:pPr>
        <w:ind w:left="360" w:hanging="360"/>
      </w:p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16" w15:restartNumberingAfterBreak="0">
    <w:nsid w:val="2C2B299B"/>
    <w:multiLevelType w:val="hybridMultilevel"/>
    <w:tmpl w:val="6742AC76"/>
    <w:lvl w:ilvl="0" w:tplc="280A000F">
      <w:start w:val="1"/>
      <w:numFmt w:val="decimal"/>
      <w:lvlText w:val="%1."/>
      <w:lvlJc w:val="left"/>
      <w:pPr>
        <w:ind w:left="360" w:hanging="360"/>
      </w:p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17" w15:restartNumberingAfterBreak="0">
    <w:nsid w:val="32BC0959"/>
    <w:multiLevelType w:val="hybridMultilevel"/>
    <w:tmpl w:val="B3904E74"/>
    <w:lvl w:ilvl="0" w:tplc="280A001B">
      <w:start w:val="1"/>
      <w:numFmt w:val="lowerRoman"/>
      <w:lvlText w:val="%1."/>
      <w:lvlJc w:val="righ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8" w15:restartNumberingAfterBreak="0">
    <w:nsid w:val="34653205"/>
    <w:multiLevelType w:val="hybridMultilevel"/>
    <w:tmpl w:val="FDECF208"/>
    <w:lvl w:ilvl="0" w:tplc="A06AAD7E">
      <w:start w:val="1"/>
      <w:numFmt w:val="decimal"/>
      <w:lvlText w:val="4.%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9" w15:restartNumberingAfterBreak="0">
    <w:nsid w:val="3F7D540E"/>
    <w:multiLevelType w:val="hybridMultilevel"/>
    <w:tmpl w:val="6742AC76"/>
    <w:lvl w:ilvl="0" w:tplc="280A000F">
      <w:start w:val="1"/>
      <w:numFmt w:val="decimal"/>
      <w:lvlText w:val="%1."/>
      <w:lvlJc w:val="left"/>
      <w:pPr>
        <w:ind w:left="360" w:hanging="360"/>
      </w:p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20" w15:restartNumberingAfterBreak="0">
    <w:nsid w:val="45064CA6"/>
    <w:multiLevelType w:val="hybridMultilevel"/>
    <w:tmpl w:val="97B439C0"/>
    <w:lvl w:ilvl="0" w:tplc="9196B896">
      <w:start w:val="1"/>
      <w:numFmt w:val="decimal"/>
      <w:lvlText w:val="12.%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1" w15:restartNumberingAfterBreak="0">
    <w:nsid w:val="45C84954"/>
    <w:multiLevelType w:val="hybridMultilevel"/>
    <w:tmpl w:val="13DC511A"/>
    <w:lvl w:ilvl="0" w:tplc="C77C6FC0">
      <w:start w:val="1"/>
      <w:numFmt w:val="lowerLetter"/>
      <w:lvlText w:val="%1)"/>
      <w:lvlJc w:val="left"/>
      <w:pPr>
        <w:ind w:left="720" w:hanging="360"/>
      </w:pPr>
      <w:rPr>
        <w:rFonts w:hint="default"/>
        <w:b w:val="0"/>
        <w:color w:val="auto"/>
        <w:u w:val="none"/>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2" w15:restartNumberingAfterBreak="0">
    <w:nsid w:val="47610B47"/>
    <w:multiLevelType w:val="hybridMultilevel"/>
    <w:tmpl w:val="A90A8FBC"/>
    <w:lvl w:ilvl="0" w:tplc="C32862EC">
      <w:start w:val="1"/>
      <w:numFmt w:val="lowerLetter"/>
      <w:lvlText w:val="%1."/>
      <w:lvlJc w:val="left"/>
      <w:pPr>
        <w:ind w:left="1080" w:hanging="360"/>
      </w:pPr>
      <w:rPr>
        <w:b w:val="0"/>
      </w:r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23" w15:restartNumberingAfterBreak="0">
    <w:nsid w:val="492A038F"/>
    <w:multiLevelType w:val="hybridMultilevel"/>
    <w:tmpl w:val="6742AC76"/>
    <w:lvl w:ilvl="0" w:tplc="280A000F">
      <w:start w:val="1"/>
      <w:numFmt w:val="decimal"/>
      <w:lvlText w:val="%1."/>
      <w:lvlJc w:val="left"/>
      <w:pPr>
        <w:ind w:left="360" w:hanging="360"/>
      </w:p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24" w15:restartNumberingAfterBreak="0">
    <w:nsid w:val="4D11507D"/>
    <w:multiLevelType w:val="hybridMultilevel"/>
    <w:tmpl w:val="FD28961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5" w15:restartNumberingAfterBreak="0">
    <w:nsid w:val="52E30766"/>
    <w:multiLevelType w:val="multilevel"/>
    <w:tmpl w:val="3B3E285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687508D"/>
    <w:multiLevelType w:val="hybridMultilevel"/>
    <w:tmpl w:val="E9BEC1F6"/>
    <w:lvl w:ilvl="0" w:tplc="280A0019">
      <w:start w:val="1"/>
      <w:numFmt w:val="lowerLetter"/>
      <w:lvlText w:val="%1."/>
      <w:lvlJc w:val="left"/>
      <w:pPr>
        <w:ind w:left="927" w:hanging="360"/>
      </w:pPr>
      <w:rPr>
        <w:rFonts w:hint="default"/>
      </w:rPr>
    </w:lvl>
    <w:lvl w:ilvl="1" w:tplc="0C0A0003">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7" w15:restartNumberingAfterBreak="0">
    <w:nsid w:val="585C1AAD"/>
    <w:multiLevelType w:val="hybridMultilevel"/>
    <w:tmpl w:val="2520995E"/>
    <w:lvl w:ilvl="0" w:tplc="CBB8C6BC">
      <w:start w:val="1"/>
      <w:numFmt w:val="decimal"/>
      <w:lvlText w:val="10.%1"/>
      <w:lvlJc w:val="left"/>
      <w:pPr>
        <w:ind w:left="720" w:hanging="360"/>
      </w:pPr>
      <w:rPr>
        <w:rFonts w:hint="default"/>
      </w:rPr>
    </w:lvl>
    <w:lvl w:ilvl="1" w:tplc="280A0019">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8" w15:restartNumberingAfterBreak="0">
    <w:nsid w:val="59C10CF4"/>
    <w:multiLevelType w:val="hybridMultilevel"/>
    <w:tmpl w:val="D20491F2"/>
    <w:lvl w:ilvl="0" w:tplc="22CEBBB6">
      <w:start w:val="1"/>
      <w:numFmt w:val="lowerLetter"/>
      <w:lvlText w:val="%1)"/>
      <w:lvlJc w:val="left"/>
      <w:pPr>
        <w:ind w:left="819" w:hanging="360"/>
      </w:pPr>
      <w:rPr>
        <w:rFonts w:hint="default"/>
      </w:rPr>
    </w:lvl>
    <w:lvl w:ilvl="1" w:tplc="280A0019" w:tentative="1">
      <w:start w:val="1"/>
      <w:numFmt w:val="lowerLetter"/>
      <w:lvlText w:val="%2."/>
      <w:lvlJc w:val="left"/>
      <w:pPr>
        <w:ind w:left="1539" w:hanging="360"/>
      </w:pPr>
    </w:lvl>
    <w:lvl w:ilvl="2" w:tplc="280A001B" w:tentative="1">
      <w:start w:val="1"/>
      <w:numFmt w:val="lowerRoman"/>
      <w:lvlText w:val="%3."/>
      <w:lvlJc w:val="right"/>
      <w:pPr>
        <w:ind w:left="2259" w:hanging="180"/>
      </w:pPr>
    </w:lvl>
    <w:lvl w:ilvl="3" w:tplc="280A000F" w:tentative="1">
      <w:start w:val="1"/>
      <w:numFmt w:val="decimal"/>
      <w:lvlText w:val="%4."/>
      <w:lvlJc w:val="left"/>
      <w:pPr>
        <w:ind w:left="2979" w:hanging="360"/>
      </w:pPr>
    </w:lvl>
    <w:lvl w:ilvl="4" w:tplc="280A0019" w:tentative="1">
      <w:start w:val="1"/>
      <w:numFmt w:val="lowerLetter"/>
      <w:lvlText w:val="%5."/>
      <w:lvlJc w:val="left"/>
      <w:pPr>
        <w:ind w:left="3699" w:hanging="360"/>
      </w:pPr>
    </w:lvl>
    <w:lvl w:ilvl="5" w:tplc="280A001B" w:tentative="1">
      <w:start w:val="1"/>
      <w:numFmt w:val="lowerRoman"/>
      <w:lvlText w:val="%6."/>
      <w:lvlJc w:val="right"/>
      <w:pPr>
        <w:ind w:left="4419" w:hanging="180"/>
      </w:pPr>
    </w:lvl>
    <w:lvl w:ilvl="6" w:tplc="280A000F" w:tentative="1">
      <w:start w:val="1"/>
      <w:numFmt w:val="decimal"/>
      <w:lvlText w:val="%7."/>
      <w:lvlJc w:val="left"/>
      <w:pPr>
        <w:ind w:left="5139" w:hanging="360"/>
      </w:pPr>
    </w:lvl>
    <w:lvl w:ilvl="7" w:tplc="280A0019" w:tentative="1">
      <w:start w:val="1"/>
      <w:numFmt w:val="lowerLetter"/>
      <w:lvlText w:val="%8."/>
      <w:lvlJc w:val="left"/>
      <w:pPr>
        <w:ind w:left="5859" w:hanging="360"/>
      </w:pPr>
    </w:lvl>
    <w:lvl w:ilvl="8" w:tplc="280A001B" w:tentative="1">
      <w:start w:val="1"/>
      <w:numFmt w:val="lowerRoman"/>
      <w:lvlText w:val="%9."/>
      <w:lvlJc w:val="right"/>
      <w:pPr>
        <w:ind w:left="6579" w:hanging="180"/>
      </w:pPr>
    </w:lvl>
  </w:abstractNum>
  <w:abstractNum w:abstractNumId="29" w15:restartNumberingAfterBreak="0">
    <w:nsid w:val="5E22781F"/>
    <w:multiLevelType w:val="multilevel"/>
    <w:tmpl w:val="433A9B3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F946877"/>
    <w:multiLevelType w:val="hybridMultilevel"/>
    <w:tmpl w:val="BB702780"/>
    <w:lvl w:ilvl="0" w:tplc="0C0A0001">
      <w:start w:val="1"/>
      <w:numFmt w:val="bullet"/>
      <w:lvlText w:val=""/>
      <w:lvlJc w:val="left"/>
      <w:pPr>
        <w:ind w:left="1080" w:hanging="360"/>
      </w:pPr>
      <w:rPr>
        <w:rFonts w:ascii="Symbol" w:hAnsi="Symbol" w:hint="default"/>
      </w:rPr>
    </w:lvl>
    <w:lvl w:ilvl="1" w:tplc="CED43204">
      <w:start w:val="3"/>
      <w:numFmt w:val="bullet"/>
      <w:lvlText w:val="•"/>
      <w:lvlJc w:val="left"/>
      <w:pPr>
        <w:ind w:left="1800" w:hanging="360"/>
      </w:pPr>
      <w:rPr>
        <w:rFonts w:ascii="Arial" w:eastAsia="Calibri" w:hAnsi="Arial" w:cs="Arial"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1" w15:restartNumberingAfterBreak="0">
    <w:nsid w:val="60184BF1"/>
    <w:multiLevelType w:val="hybridMultilevel"/>
    <w:tmpl w:val="9C68E79C"/>
    <w:lvl w:ilvl="0" w:tplc="D8BE82FA">
      <w:start w:val="1"/>
      <w:numFmt w:val="lowerLetter"/>
      <w:lvlText w:val="%1)"/>
      <w:lvlJc w:val="left"/>
      <w:pPr>
        <w:ind w:left="819" w:hanging="360"/>
      </w:pPr>
      <w:rPr>
        <w:rFonts w:hint="default"/>
        <w:b w:val="0"/>
      </w:rPr>
    </w:lvl>
    <w:lvl w:ilvl="1" w:tplc="280A0019" w:tentative="1">
      <w:start w:val="1"/>
      <w:numFmt w:val="lowerLetter"/>
      <w:lvlText w:val="%2."/>
      <w:lvlJc w:val="left"/>
      <w:pPr>
        <w:ind w:left="1539" w:hanging="360"/>
      </w:pPr>
    </w:lvl>
    <w:lvl w:ilvl="2" w:tplc="280A001B" w:tentative="1">
      <w:start w:val="1"/>
      <w:numFmt w:val="lowerRoman"/>
      <w:lvlText w:val="%3."/>
      <w:lvlJc w:val="right"/>
      <w:pPr>
        <w:ind w:left="2259" w:hanging="180"/>
      </w:pPr>
    </w:lvl>
    <w:lvl w:ilvl="3" w:tplc="280A000F" w:tentative="1">
      <w:start w:val="1"/>
      <w:numFmt w:val="decimal"/>
      <w:lvlText w:val="%4."/>
      <w:lvlJc w:val="left"/>
      <w:pPr>
        <w:ind w:left="2979" w:hanging="360"/>
      </w:pPr>
    </w:lvl>
    <w:lvl w:ilvl="4" w:tplc="280A0019" w:tentative="1">
      <w:start w:val="1"/>
      <w:numFmt w:val="lowerLetter"/>
      <w:lvlText w:val="%5."/>
      <w:lvlJc w:val="left"/>
      <w:pPr>
        <w:ind w:left="3699" w:hanging="360"/>
      </w:pPr>
    </w:lvl>
    <w:lvl w:ilvl="5" w:tplc="280A001B" w:tentative="1">
      <w:start w:val="1"/>
      <w:numFmt w:val="lowerRoman"/>
      <w:lvlText w:val="%6."/>
      <w:lvlJc w:val="right"/>
      <w:pPr>
        <w:ind w:left="4419" w:hanging="180"/>
      </w:pPr>
    </w:lvl>
    <w:lvl w:ilvl="6" w:tplc="280A000F" w:tentative="1">
      <w:start w:val="1"/>
      <w:numFmt w:val="decimal"/>
      <w:lvlText w:val="%7."/>
      <w:lvlJc w:val="left"/>
      <w:pPr>
        <w:ind w:left="5139" w:hanging="360"/>
      </w:pPr>
    </w:lvl>
    <w:lvl w:ilvl="7" w:tplc="280A0019" w:tentative="1">
      <w:start w:val="1"/>
      <w:numFmt w:val="lowerLetter"/>
      <w:lvlText w:val="%8."/>
      <w:lvlJc w:val="left"/>
      <w:pPr>
        <w:ind w:left="5859" w:hanging="360"/>
      </w:pPr>
    </w:lvl>
    <w:lvl w:ilvl="8" w:tplc="280A001B" w:tentative="1">
      <w:start w:val="1"/>
      <w:numFmt w:val="lowerRoman"/>
      <w:lvlText w:val="%9."/>
      <w:lvlJc w:val="right"/>
      <w:pPr>
        <w:ind w:left="6579" w:hanging="180"/>
      </w:pPr>
    </w:lvl>
  </w:abstractNum>
  <w:abstractNum w:abstractNumId="32" w15:restartNumberingAfterBreak="0">
    <w:nsid w:val="61302BD6"/>
    <w:multiLevelType w:val="multilevel"/>
    <w:tmpl w:val="575CF640"/>
    <w:lvl w:ilvl="0">
      <w:start w:val="1"/>
      <w:numFmt w:val="upperRoman"/>
      <w:pStyle w:val="Ttulo1"/>
      <w:lvlText w:val="%1."/>
      <w:lvlJc w:val="left"/>
      <w:pPr>
        <w:ind w:left="1175" w:hanging="720"/>
      </w:pPr>
      <w:rPr>
        <w:rFonts w:hint="default"/>
        <w:b/>
      </w:rPr>
    </w:lvl>
    <w:lvl w:ilvl="1">
      <w:start w:val="32"/>
      <w:numFmt w:val="decimal"/>
      <w:isLgl/>
      <w:lvlText w:val="%1.%2"/>
      <w:lvlJc w:val="left"/>
      <w:pPr>
        <w:ind w:left="1085" w:hanging="600"/>
      </w:pPr>
      <w:rPr>
        <w:rFonts w:hint="default"/>
        <w:b/>
      </w:rPr>
    </w:lvl>
    <w:lvl w:ilvl="2">
      <w:start w:val="1"/>
      <w:numFmt w:val="decimal"/>
      <w:isLgl/>
      <w:lvlText w:val="%1.%2.%3"/>
      <w:lvlJc w:val="left"/>
      <w:pPr>
        <w:ind w:left="1235" w:hanging="720"/>
      </w:pPr>
      <w:rPr>
        <w:rFonts w:hint="default"/>
      </w:rPr>
    </w:lvl>
    <w:lvl w:ilvl="3">
      <w:start w:val="1"/>
      <w:numFmt w:val="decimal"/>
      <w:isLgl/>
      <w:lvlText w:val="%1.%2.%3.%4"/>
      <w:lvlJc w:val="left"/>
      <w:pPr>
        <w:ind w:left="1265" w:hanging="720"/>
      </w:pPr>
      <w:rPr>
        <w:rFonts w:hint="default"/>
      </w:rPr>
    </w:lvl>
    <w:lvl w:ilvl="4">
      <w:start w:val="1"/>
      <w:numFmt w:val="decimal"/>
      <w:isLgl/>
      <w:lvlText w:val="%1.%2.%3.%4.%5"/>
      <w:lvlJc w:val="left"/>
      <w:pPr>
        <w:ind w:left="1655" w:hanging="1080"/>
      </w:pPr>
      <w:rPr>
        <w:rFonts w:hint="default"/>
      </w:rPr>
    </w:lvl>
    <w:lvl w:ilvl="5">
      <w:start w:val="1"/>
      <w:numFmt w:val="decimal"/>
      <w:isLgl/>
      <w:lvlText w:val="%1.%2.%3.%4.%5.%6"/>
      <w:lvlJc w:val="left"/>
      <w:pPr>
        <w:ind w:left="1685" w:hanging="1080"/>
      </w:pPr>
      <w:rPr>
        <w:rFonts w:hint="default"/>
      </w:rPr>
    </w:lvl>
    <w:lvl w:ilvl="6">
      <w:start w:val="1"/>
      <w:numFmt w:val="decimal"/>
      <w:isLgl/>
      <w:lvlText w:val="%1.%2.%3.%4.%5.%6.%7"/>
      <w:lvlJc w:val="left"/>
      <w:pPr>
        <w:ind w:left="2075" w:hanging="1440"/>
      </w:pPr>
      <w:rPr>
        <w:rFonts w:hint="default"/>
      </w:rPr>
    </w:lvl>
    <w:lvl w:ilvl="7">
      <w:start w:val="1"/>
      <w:numFmt w:val="decimal"/>
      <w:isLgl/>
      <w:lvlText w:val="%1.%2.%3.%4.%5.%6.%7.%8"/>
      <w:lvlJc w:val="left"/>
      <w:pPr>
        <w:ind w:left="2105" w:hanging="1440"/>
      </w:pPr>
      <w:rPr>
        <w:rFonts w:hint="default"/>
      </w:rPr>
    </w:lvl>
    <w:lvl w:ilvl="8">
      <w:start w:val="1"/>
      <w:numFmt w:val="decimal"/>
      <w:isLgl/>
      <w:lvlText w:val="%1.%2.%3.%4.%5.%6.%7.%8.%9"/>
      <w:lvlJc w:val="left"/>
      <w:pPr>
        <w:ind w:left="2135" w:hanging="1440"/>
      </w:pPr>
      <w:rPr>
        <w:rFonts w:hint="default"/>
      </w:rPr>
    </w:lvl>
  </w:abstractNum>
  <w:abstractNum w:abstractNumId="33" w15:restartNumberingAfterBreak="0">
    <w:nsid w:val="637F48AC"/>
    <w:multiLevelType w:val="hybridMultilevel"/>
    <w:tmpl w:val="3FFE5058"/>
    <w:lvl w:ilvl="0" w:tplc="280A0019">
      <w:start w:val="1"/>
      <w:numFmt w:val="lowerLetter"/>
      <w:lvlText w:val="%1."/>
      <w:lvlJc w:val="left"/>
      <w:pPr>
        <w:ind w:left="1069" w:hanging="360"/>
      </w:pPr>
    </w:lvl>
    <w:lvl w:ilvl="1" w:tplc="280A0019">
      <w:start w:val="1"/>
      <w:numFmt w:val="lowerLetter"/>
      <w:lvlText w:val="%2."/>
      <w:lvlJc w:val="left"/>
      <w:pPr>
        <w:ind w:left="1789" w:hanging="360"/>
      </w:pPr>
    </w:lvl>
    <w:lvl w:ilvl="2" w:tplc="280A001B" w:tentative="1">
      <w:start w:val="1"/>
      <w:numFmt w:val="lowerRoman"/>
      <w:lvlText w:val="%3."/>
      <w:lvlJc w:val="right"/>
      <w:pPr>
        <w:ind w:left="2509" w:hanging="180"/>
      </w:pPr>
    </w:lvl>
    <w:lvl w:ilvl="3" w:tplc="280A000F" w:tentative="1">
      <w:start w:val="1"/>
      <w:numFmt w:val="decimal"/>
      <w:lvlText w:val="%4."/>
      <w:lvlJc w:val="left"/>
      <w:pPr>
        <w:ind w:left="3229" w:hanging="360"/>
      </w:pPr>
    </w:lvl>
    <w:lvl w:ilvl="4" w:tplc="280A0019" w:tentative="1">
      <w:start w:val="1"/>
      <w:numFmt w:val="lowerLetter"/>
      <w:lvlText w:val="%5."/>
      <w:lvlJc w:val="left"/>
      <w:pPr>
        <w:ind w:left="3949" w:hanging="360"/>
      </w:pPr>
    </w:lvl>
    <w:lvl w:ilvl="5" w:tplc="280A001B" w:tentative="1">
      <w:start w:val="1"/>
      <w:numFmt w:val="lowerRoman"/>
      <w:lvlText w:val="%6."/>
      <w:lvlJc w:val="right"/>
      <w:pPr>
        <w:ind w:left="4669" w:hanging="180"/>
      </w:pPr>
    </w:lvl>
    <w:lvl w:ilvl="6" w:tplc="280A000F" w:tentative="1">
      <w:start w:val="1"/>
      <w:numFmt w:val="decimal"/>
      <w:lvlText w:val="%7."/>
      <w:lvlJc w:val="left"/>
      <w:pPr>
        <w:ind w:left="5389" w:hanging="360"/>
      </w:pPr>
    </w:lvl>
    <w:lvl w:ilvl="7" w:tplc="280A0019" w:tentative="1">
      <w:start w:val="1"/>
      <w:numFmt w:val="lowerLetter"/>
      <w:lvlText w:val="%8."/>
      <w:lvlJc w:val="left"/>
      <w:pPr>
        <w:ind w:left="6109" w:hanging="360"/>
      </w:pPr>
    </w:lvl>
    <w:lvl w:ilvl="8" w:tplc="280A001B" w:tentative="1">
      <w:start w:val="1"/>
      <w:numFmt w:val="lowerRoman"/>
      <w:lvlText w:val="%9."/>
      <w:lvlJc w:val="right"/>
      <w:pPr>
        <w:ind w:left="6829" w:hanging="180"/>
      </w:pPr>
    </w:lvl>
  </w:abstractNum>
  <w:abstractNum w:abstractNumId="34" w15:restartNumberingAfterBreak="0">
    <w:nsid w:val="69B104FE"/>
    <w:multiLevelType w:val="hybridMultilevel"/>
    <w:tmpl w:val="6742AC76"/>
    <w:lvl w:ilvl="0" w:tplc="280A000F">
      <w:start w:val="1"/>
      <w:numFmt w:val="decimal"/>
      <w:lvlText w:val="%1."/>
      <w:lvlJc w:val="left"/>
      <w:pPr>
        <w:ind w:left="360" w:hanging="360"/>
      </w:p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35" w15:restartNumberingAfterBreak="0">
    <w:nsid w:val="6C4A1165"/>
    <w:multiLevelType w:val="hybridMultilevel"/>
    <w:tmpl w:val="05D04038"/>
    <w:lvl w:ilvl="0" w:tplc="27926600">
      <w:start w:val="1"/>
      <w:numFmt w:val="lowerLetter"/>
      <w:lvlText w:val="%1."/>
      <w:lvlJc w:val="left"/>
      <w:pPr>
        <w:ind w:left="1428" w:hanging="360"/>
      </w:pPr>
      <w:rPr>
        <w:b/>
      </w:rPr>
    </w:lvl>
    <w:lvl w:ilvl="1" w:tplc="280A0019" w:tentative="1">
      <w:start w:val="1"/>
      <w:numFmt w:val="lowerLetter"/>
      <w:lvlText w:val="%2."/>
      <w:lvlJc w:val="left"/>
      <w:pPr>
        <w:ind w:left="2148" w:hanging="360"/>
      </w:pPr>
    </w:lvl>
    <w:lvl w:ilvl="2" w:tplc="280A001B" w:tentative="1">
      <w:start w:val="1"/>
      <w:numFmt w:val="lowerRoman"/>
      <w:lvlText w:val="%3."/>
      <w:lvlJc w:val="right"/>
      <w:pPr>
        <w:ind w:left="2868" w:hanging="180"/>
      </w:pPr>
    </w:lvl>
    <w:lvl w:ilvl="3" w:tplc="280A000F" w:tentative="1">
      <w:start w:val="1"/>
      <w:numFmt w:val="decimal"/>
      <w:lvlText w:val="%4."/>
      <w:lvlJc w:val="left"/>
      <w:pPr>
        <w:ind w:left="3588" w:hanging="360"/>
      </w:pPr>
    </w:lvl>
    <w:lvl w:ilvl="4" w:tplc="280A0019" w:tentative="1">
      <w:start w:val="1"/>
      <w:numFmt w:val="lowerLetter"/>
      <w:lvlText w:val="%5."/>
      <w:lvlJc w:val="left"/>
      <w:pPr>
        <w:ind w:left="4308" w:hanging="360"/>
      </w:pPr>
    </w:lvl>
    <w:lvl w:ilvl="5" w:tplc="280A001B" w:tentative="1">
      <w:start w:val="1"/>
      <w:numFmt w:val="lowerRoman"/>
      <w:lvlText w:val="%6."/>
      <w:lvlJc w:val="right"/>
      <w:pPr>
        <w:ind w:left="5028" w:hanging="180"/>
      </w:pPr>
    </w:lvl>
    <w:lvl w:ilvl="6" w:tplc="280A000F" w:tentative="1">
      <w:start w:val="1"/>
      <w:numFmt w:val="decimal"/>
      <w:lvlText w:val="%7."/>
      <w:lvlJc w:val="left"/>
      <w:pPr>
        <w:ind w:left="5748" w:hanging="360"/>
      </w:pPr>
    </w:lvl>
    <w:lvl w:ilvl="7" w:tplc="280A0019" w:tentative="1">
      <w:start w:val="1"/>
      <w:numFmt w:val="lowerLetter"/>
      <w:lvlText w:val="%8."/>
      <w:lvlJc w:val="left"/>
      <w:pPr>
        <w:ind w:left="6468" w:hanging="360"/>
      </w:pPr>
    </w:lvl>
    <w:lvl w:ilvl="8" w:tplc="280A001B" w:tentative="1">
      <w:start w:val="1"/>
      <w:numFmt w:val="lowerRoman"/>
      <w:lvlText w:val="%9."/>
      <w:lvlJc w:val="right"/>
      <w:pPr>
        <w:ind w:left="7188" w:hanging="180"/>
      </w:pPr>
    </w:lvl>
  </w:abstractNum>
  <w:abstractNum w:abstractNumId="36" w15:restartNumberingAfterBreak="0">
    <w:nsid w:val="6C4E45D9"/>
    <w:multiLevelType w:val="hybridMultilevel"/>
    <w:tmpl w:val="AFF4BE92"/>
    <w:lvl w:ilvl="0" w:tplc="FC1C7A2E">
      <w:start w:val="1"/>
      <w:numFmt w:val="decimal"/>
      <w:lvlText w:val="9.%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7" w15:restartNumberingAfterBreak="0">
    <w:nsid w:val="714A680E"/>
    <w:multiLevelType w:val="multilevel"/>
    <w:tmpl w:val="5374EC06"/>
    <w:lvl w:ilvl="0">
      <w:start w:val="14"/>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72E17EEC"/>
    <w:multiLevelType w:val="hybridMultilevel"/>
    <w:tmpl w:val="6742AC76"/>
    <w:lvl w:ilvl="0" w:tplc="280A000F">
      <w:start w:val="1"/>
      <w:numFmt w:val="decimal"/>
      <w:lvlText w:val="%1."/>
      <w:lvlJc w:val="left"/>
      <w:pPr>
        <w:ind w:left="360" w:hanging="360"/>
      </w:p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39" w15:restartNumberingAfterBreak="0">
    <w:nsid w:val="76200E05"/>
    <w:multiLevelType w:val="hybridMultilevel"/>
    <w:tmpl w:val="6742AC76"/>
    <w:lvl w:ilvl="0" w:tplc="280A000F">
      <w:start w:val="1"/>
      <w:numFmt w:val="decimal"/>
      <w:lvlText w:val="%1."/>
      <w:lvlJc w:val="left"/>
      <w:pPr>
        <w:ind w:left="360" w:hanging="360"/>
      </w:p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40" w15:restartNumberingAfterBreak="0">
    <w:nsid w:val="76A566F9"/>
    <w:multiLevelType w:val="hybridMultilevel"/>
    <w:tmpl w:val="398CFF6E"/>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1" w15:restartNumberingAfterBreak="0">
    <w:nsid w:val="77B769D1"/>
    <w:multiLevelType w:val="hybridMultilevel"/>
    <w:tmpl w:val="9C9A6E0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2" w15:restartNumberingAfterBreak="0">
    <w:nsid w:val="781C1A9D"/>
    <w:multiLevelType w:val="multilevel"/>
    <w:tmpl w:val="C1C8A76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3" w15:restartNumberingAfterBreak="0">
    <w:nsid w:val="7CD971D5"/>
    <w:multiLevelType w:val="hybridMultilevel"/>
    <w:tmpl w:val="790E702C"/>
    <w:lvl w:ilvl="0" w:tplc="FD16C80E">
      <w:start w:val="1"/>
      <w:numFmt w:val="lowerLetter"/>
      <w:lvlText w:val="%1)"/>
      <w:lvlJc w:val="left"/>
      <w:pPr>
        <w:ind w:left="819" w:hanging="360"/>
      </w:pPr>
      <w:rPr>
        <w:rFonts w:hint="default"/>
      </w:rPr>
    </w:lvl>
    <w:lvl w:ilvl="1" w:tplc="280A0019" w:tentative="1">
      <w:start w:val="1"/>
      <w:numFmt w:val="lowerLetter"/>
      <w:lvlText w:val="%2."/>
      <w:lvlJc w:val="left"/>
      <w:pPr>
        <w:ind w:left="1539" w:hanging="360"/>
      </w:pPr>
    </w:lvl>
    <w:lvl w:ilvl="2" w:tplc="280A001B" w:tentative="1">
      <w:start w:val="1"/>
      <w:numFmt w:val="lowerRoman"/>
      <w:lvlText w:val="%3."/>
      <w:lvlJc w:val="right"/>
      <w:pPr>
        <w:ind w:left="2259" w:hanging="180"/>
      </w:pPr>
    </w:lvl>
    <w:lvl w:ilvl="3" w:tplc="280A000F" w:tentative="1">
      <w:start w:val="1"/>
      <w:numFmt w:val="decimal"/>
      <w:lvlText w:val="%4."/>
      <w:lvlJc w:val="left"/>
      <w:pPr>
        <w:ind w:left="2979" w:hanging="360"/>
      </w:pPr>
    </w:lvl>
    <w:lvl w:ilvl="4" w:tplc="280A0019" w:tentative="1">
      <w:start w:val="1"/>
      <w:numFmt w:val="lowerLetter"/>
      <w:lvlText w:val="%5."/>
      <w:lvlJc w:val="left"/>
      <w:pPr>
        <w:ind w:left="3699" w:hanging="360"/>
      </w:pPr>
    </w:lvl>
    <w:lvl w:ilvl="5" w:tplc="280A001B" w:tentative="1">
      <w:start w:val="1"/>
      <w:numFmt w:val="lowerRoman"/>
      <w:lvlText w:val="%6."/>
      <w:lvlJc w:val="right"/>
      <w:pPr>
        <w:ind w:left="4419" w:hanging="180"/>
      </w:pPr>
    </w:lvl>
    <w:lvl w:ilvl="6" w:tplc="280A000F" w:tentative="1">
      <w:start w:val="1"/>
      <w:numFmt w:val="decimal"/>
      <w:lvlText w:val="%7."/>
      <w:lvlJc w:val="left"/>
      <w:pPr>
        <w:ind w:left="5139" w:hanging="360"/>
      </w:pPr>
    </w:lvl>
    <w:lvl w:ilvl="7" w:tplc="280A0019" w:tentative="1">
      <w:start w:val="1"/>
      <w:numFmt w:val="lowerLetter"/>
      <w:lvlText w:val="%8."/>
      <w:lvlJc w:val="left"/>
      <w:pPr>
        <w:ind w:left="5859" w:hanging="360"/>
      </w:pPr>
    </w:lvl>
    <w:lvl w:ilvl="8" w:tplc="280A001B" w:tentative="1">
      <w:start w:val="1"/>
      <w:numFmt w:val="lowerRoman"/>
      <w:lvlText w:val="%9."/>
      <w:lvlJc w:val="right"/>
      <w:pPr>
        <w:ind w:left="6579" w:hanging="180"/>
      </w:pPr>
    </w:lvl>
  </w:abstractNum>
  <w:num w:numId="1">
    <w:abstractNumId w:val="32"/>
  </w:num>
  <w:num w:numId="2">
    <w:abstractNumId w:val="2"/>
  </w:num>
  <w:num w:numId="3">
    <w:abstractNumId w:val="43"/>
  </w:num>
  <w:num w:numId="4">
    <w:abstractNumId w:val="28"/>
  </w:num>
  <w:num w:numId="5">
    <w:abstractNumId w:val="0"/>
  </w:num>
  <w:num w:numId="6">
    <w:abstractNumId w:val="40"/>
  </w:num>
  <w:num w:numId="7">
    <w:abstractNumId w:val="35"/>
  </w:num>
  <w:num w:numId="8">
    <w:abstractNumId w:val="7"/>
  </w:num>
  <w:num w:numId="9">
    <w:abstractNumId w:val="21"/>
  </w:num>
  <w:num w:numId="10">
    <w:abstractNumId w:val="31"/>
  </w:num>
  <w:num w:numId="11">
    <w:abstractNumId w:val="17"/>
  </w:num>
  <w:num w:numId="12">
    <w:abstractNumId w:val="34"/>
  </w:num>
  <w:num w:numId="13">
    <w:abstractNumId w:val="5"/>
  </w:num>
  <w:num w:numId="14">
    <w:abstractNumId w:val="1"/>
  </w:num>
  <w:num w:numId="15">
    <w:abstractNumId w:val="38"/>
  </w:num>
  <w:num w:numId="16">
    <w:abstractNumId w:val="39"/>
  </w:num>
  <w:num w:numId="17">
    <w:abstractNumId w:val="19"/>
  </w:num>
  <w:num w:numId="18">
    <w:abstractNumId w:val="4"/>
  </w:num>
  <w:num w:numId="19">
    <w:abstractNumId w:val="23"/>
  </w:num>
  <w:num w:numId="20">
    <w:abstractNumId w:val="11"/>
  </w:num>
  <w:num w:numId="21">
    <w:abstractNumId w:val="15"/>
  </w:num>
  <w:num w:numId="22">
    <w:abstractNumId w:val="16"/>
  </w:num>
  <w:num w:numId="23">
    <w:abstractNumId w:val="24"/>
  </w:num>
  <w:num w:numId="24">
    <w:abstractNumId w:val="41"/>
  </w:num>
  <w:num w:numId="25">
    <w:abstractNumId w:val="6"/>
  </w:num>
  <w:num w:numId="26">
    <w:abstractNumId w:val="22"/>
  </w:num>
  <w:num w:numId="27">
    <w:abstractNumId w:val="26"/>
  </w:num>
  <w:num w:numId="28">
    <w:abstractNumId w:val="10"/>
  </w:num>
  <w:num w:numId="29">
    <w:abstractNumId w:val="30"/>
  </w:num>
  <w:num w:numId="30">
    <w:abstractNumId w:val="18"/>
  </w:num>
  <w:num w:numId="31">
    <w:abstractNumId w:val="12"/>
  </w:num>
  <w:num w:numId="32">
    <w:abstractNumId w:val="14"/>
  </w:num>
  <w:num w:numId="33">
    <w:abstractNumId w:val="36"/>
  </w:num>
  <w:num w:numId="34">
    <w:abstractNumId w:val="27"/>
  </w:num>
  <w:num w:numId="35">
    <w:abstractNumId w:val="37"/>
  </w:num>
  <w:num w:numId="36">
    <w:abstractNumId w:val="33"/>
  </w:num>
  <w:num w:numId="37">
    <w:abstractNumId w:val="3"/>
  </w:num>
  <w:num w:numId="38">
    <w:abstractNumId w:val="13"/>
  </w:num>
  <w:num w:numId="39">
    <w:abstractNumId w:val="9"/>
  </w:num>
  <w:num w:numId="40">
    <w:abstractNumId w:val="25"/>
  </w:num>
  <w:num w:numId="41">
    <w:abstractNumId w:val="42"/>
  </w:num>
  <w:num w:numId="42">
    <w:abstractNumId w:val="29"/>
  </w:num>
  <w:num w:numId="43">
    <w:abstractNumId w:val="20"/>
  </w:num>
  <w:num w:numId="44">
    <w:abstractNumId w:val="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E59"/>
    <w:rsid w:val="00002812"/>
    <w:rsid w:val="00003C1C"/>
    <w:rsid w:val="00016127"/>
    <w:rsid w:val="00024CFC"/>
    <w:rsid w:val="000267D9"/>
    <w:rsid w:val="0003749D"/>
    <w:rsid w:val="0005279B"/>
    <w:rsid w:val="00053EAE"/>
    <w:rsid w:val="00060755"/>
    <w:rsid w:val="00063E56"/>
    <w:rsid w:val="0008102D"/>
    <w:rsid w:val="00081C2A"/>
    <w:rsid w:val="0008258D"/>
    <w:rsid w:val="000A0E59"/>
    <w:rsid w:val="000A191F"/>
    <w:rsid w:val="000A2BBA"/>
    <w:rsid w:val="000B3398"/>
    <w:rsid w:val="000B4DA0"/>
    <w:rsid w:val="000C1BF1"/>
    <w:rsid w:val="000F0F1B"/>
    <w:rsid w:val="000F14AC"/>
    <w:rsid w:val="000F4CE4"/>
    <w:rsid w:val="00103A4D"/>
    <w:rsid w:val="00106573"/>
    <w:rsid w:val="001100DF"/>
    <w:rsid w:val="00110237"/>
    <w:rsid w:val="0013175C"/>
    <w:rsid w:val="001413BE"/>
    <w:rsid w:val="00144BA6"/>
    <w:rsid w:val="00151E82"/>
    <w:rsid w:val="00152F0B"/>
    <w:rsid w:val="00153163"/>
    <w:rsid w:val="001738CC"/>
    <w:rsid w:val="0017522F"/>
    <w:rsid w:val="00183403"/>
    <w:rsid w:val="00185709"/>
    <w:rsid w:val="001A5D21"/>
    <w:rsid w:val="001D5063"/>
    <w:rsid w:val="001E1D4D"/>
    <w:rsid w:val="001E4138"/>
    <w:rsid w:val="00210EA8"/>
    <w:rsid w:val="00211F6A"/>
    <w:rsid w:val="00220FCA"/>
    <w:rsid w:val="00230C2C"/>
    <w:rsid w:val="00231532"/>
    <w:rsid w:val="0023216C"/>
    <w:rsid w:val="00232229"/>
    <w:rsid w:val="002324CE"/>
    <w:rsid w:val="002348F3"/>
    <w:rsid w:val="00243CDC"/>
    <w:rsid w:val="002462DD"/>
    <w:rsid w:val="0025069A"/>
    <w:rsid w:val="00253597"/>
    <w:rsid w:val="00273CCF"/>
    <w:rsid w:val="0028146E"/>
    <w:rsid w:val="00286F6D"/>
    <w:rsid w:val="00294AC1"/>
    <w:rsid w:val="00295EA5"/>
    <w:rsid w:val="002962B7"/>
    <w:rsid w:val="002A2C46"/>
    <w:rsid w:val="002A3364"/>
    <w:rsid w:val="002B080E"/>
    <w:rsid w:val="002C28B7"/>
    <w:rsid w:val="002C5232"/>
    <w:rsid w:val="002D34AE"/>
    <w:rsid w:val="002D68E1"/>
    <w:rsid w:val="002E596E"/>
    <w:rsid w:val="002E7B25"/>
    <w:rsid w:val="002F2950"/>
    <w:rsid w:val="002F2D2D"/>
    <w:rsid w:val="002F743C"/>
    <w:rsid w:val="0030178D"/>
    <w:rsid w:val="00304091"/>
    <w:rsid w:val="00312EBA"/>
    <w:rsid w:val="0031778B"/>
    <w:rsid w:val="00321938"/>
    <w:rsid w:val="0032773C"/>
    <w:rsid w:val="00331545"/>
    <w:rsid w:val="00336D85"/>
    <w:rsid w:val="003618CD"/>
    <w:rsid w:val="00363916"/>
    <w:rsid w:val="00372022"/>
    <w:rsid w:val="00381603"/>
    <w:rsid w:val="00381AE7"/>
    <w:rsid w:val="003911FB"/>
    <w:rsid w:val="00395A9B"/>
    <w:rsid w:val="003A6C24"/>
    <w:rsid w:val="003B6034"/>
    <w:rsid w:val="003B652F"/>
    <w:rsid w:val="003E438C"/>
    <w:rsid w:val="003E5C80"/>
    <w:rsid w:val="003E7BE8"/>
    <w:rsid w:val="003F41D1"/>
    <w:rsid w:val="0040602E"/>
    <w:rsid w:val="00406A69"/>
    <w:rsid w:val="00420346"/>
    <w:rsid w:val="004217EF"/>
    <w:rsid w:val="00422414"/>
    <w:rsid w:val="00423049"/>
    <w:rsid w:val="0042570A"/>
    <w:rsid w:val="00430BFC"/>
    <w:rsid w:val="004349E1"/>
    <w:rsid w:val="00434C88"/>
    <w:rsid w:val="00437A1E"/>
    <w:rsid w:val="00437CB9"/>
    <w:rsid w:val="00441BD4"/>
    <w:rsid w:val="00447A2A"/>
    <w:rsid w:val="004534C0"/>
    <w:rsid w:val="004666EA"/>
    <w:rsid w:val="004705D2"/>
    <w:rsid w:val="0047743D"/>
    <w:rsid w:val="0048125A"/>
    <w:rsid w:val="00486801"/>
    <w:rsid w:val="00486AF3"/>
    <w:rsid w:val="00495414"/>
    <w:rsid w:val="004A0AF1"/>
    <w:rsid w:val="004C17E8"/>
    <w:rsid w:val="004C26B7"/>
    <w:rsid w:val="004D2168"/>
    <w:rsid w:val="004D57C3"/>
    <w:rsid w:val="004D7E05"/>
    <w:rsid w:val="004E2DE0"/>
    <w:rsid w:val="004F08A7"/>
    <w:rsid w:val="00500232"/>
    <w:rsid w:val="00500D18"/>
    <w:rsid w:val="00502676"/>
    <w:rsid w:val="00507C8D"/>
    <w:rsid w:val="0051410E"/>
    <w:rsid w:val="00517EE3"/>
    <w:rsid w:val="00521F14"/>
    <w:rsid w:val="005277C2"/>
    <w:rsid w:val="00530FB8"/>
    <w:rsid w:val="00534994"/>
    <w:rsid w:val="0053534B"/>
    <w:rsid w:val="00536424"/>
    <w:rsid w:val="005510B7"/>
    <w:rsid w:val="00557154"/>
    <w:rsid w:val="00570D6C"/>
    <w:rsid w:val="00575B5E"/>
    <w:rsid w:val="00576701"/>
    <w:rsid w:val="00582086"/>
    <w:rsid w:val="00582A48"/>
    <w:rsid w:val="00593436"/>
    <w:rsid w:val="005976D2"/>
    <w:rsid w:val="005A43B8"/>
    <w:rsid w:val="005A59FF"/>
    <w:rsid w:val="005A6A02"/>
    <w:rsid w:val="005B422D"/>
    <w:rsid w:val="005B72F3"/>
    <w:rsid w:val="005C6D3A"/>
    <w:rsid w:val="005C7113"/>
    <w:rsid w:val="005C7227"/>
    <w:rsid w:val="005D1789"/>
    <w:rsid w:val="005D2D65"/>
    <w:rsid w:val="005D4BF6"/>
    <w:rsid w:val="005E35E8"/>
    <w:rsid w:val="005E37EA"/>
    <w:rsid w:val="005F1354"/>
    <w:rsid w:val="005F557D"/>
    <w:rsid w:val="005F6BAB"/>
    <w:rsid w:val="005F7AC9"/>
    <w:rsid w:val="00601B76"/>
    <w:rsid w:val="00606BA0"/>
    <w:rsid w:val="006129F2"/>
    <w:rsid w:val="006131E6"/>
    <w:rsid w:val="006149DF"/>
    <w:rsid w:val="00617064"/>
    <w:rsid w:val="00620D77"/>
    <w:rsid w:val="00630B3B"/>
    <w:rsid w:val="0063706A"/>
    <w:rsid w:val="0065213D"/>
    <w:rsid w:val="006644EB"/>
    <w:rsid w:val="00674ED7"/>
    <w:rsid w:val="006775CD"/>
    <w:rsid w:val="0068025D"/>
    <w:rsid w:val="00693143"/>
    <w:rsid w:val="0069739E"/>
    <w:rsid w:val="006A49A5"/>
    <w:rsid w:val="006B384A"/>
    <w:rsid w:val="006B3CEE"/>
    <w:rsid w:val="006B606D"/>
    <w:rsid w:val="006C0F36"/>
    <w:rsid w:val="006D2784"/>
    <w:rsid w:val="006D6CB7"/>
    <w:rsid w:val="006D6E7D"/>
    <w:rsid w:val="006D6E80"/>
    <w:rsid w:val="006E140F"/>
    <w:rsid w:val="006E6E45"/>
    <w:rsid w:val="006F131C"/>
    <w:rsid w:val="006F41D0"/>
    <w:rsid w:val="006F71FD"/>
    <w:rsid w:val="00702B44"/>
    <w:rsid w:val="00705FC1"/>
    <w:rsid w:val="007072A0"/>
    <w:rsid w:val="00712243"/>
    <w:rsid w:val="00723755"/>
    <w:rsid w:val="007262C6"/>
    <w:rsid w:val="00733295"/>
    <w:rsid w:val="00737C63"/>
    <w:rsid w:val="00744EEA"/>
    <w:rsid w:val="00746305"/>
    <w:rsid w:val="0075229D"/>
    <w:rsid w:val="00767CBD"/>
    <w:rsid w:val="00775CD6"/>
    <w:rsid w:val="00780D94"/>
    <w:rsid w:val="007830D9"/>
    <w:rsid w:val="007836AD"/>
    <w:rsid w:val="00783B26"/>
    <w:rsid w:val="007A1321"/>
    <w:rsid w:val="007A3644"/>
    <w:rsid w:val="007A38B3"/>
    <w:rsid w:val="007A7AEB"/>
    <w:rsid w:val="007B0AA0"/>
    <w:rsid w:val="007B6ACD"/>
    <w:rsid w:val="007C688F"/>
    <w:rsid w:val="007D0531"/>
    <w:rsid w:val="007D064B"/>
    <w:rsid w:val="007D1E19"/>
    <w:rsid w:val="007D472A"/>
    <w:rsid w:val="007E1599"/>
    <w:rsid w:val="007E549B"/>
    <w:rsid w:val="007F027E"/>
    <w:rsid w:val="007F1A74"/>
    <w:rsid w:val="007F45C6"/>
    <w:rsid w:val="007F5A4F"/>
    <w:rsid w:val="007F70C3"/>
    <w:rsid w:val="007F7638"/>
    <w:rsid w:val="008116A5"/>
    <w:rsid w:val="0081232D"/>
    <w:rsid w:val="0081477F"/>
    <w:rsid w:val="00817628"/>
    <w:rsid w:val="00820F2D"/>
    <w:rsid w:val="00821338"/>
    <w:rsid w:val="00821D5A"/>
    <w:rsid w:val="00834007"/>
    <w:rsid w:val="00834324"/>
    <w:rsid w:val="00836208"/>
    <w:rsid w:val="00836B71"/>
    <w:rsid w:val="0085033D"/>
    <w:rsid w:val="008535DB"/>
    <w:rsid w:val="00860AE8"/>
    <w:rsid w:val="00860D2A"/>
    <w:rsid w:val="00863FAB"/>
    <w:rsid w:val="008712F2"/>
    <w:rsid w:val="00872CE0"/>
    <w:rsid w:val="00874AE8"/>
    <w:rsid w:val="00882456"/>
    <w:rsid w:val="008844D4"/>
    <w:rsid w:val="00886AE9"/>
    <w:rsid w:val="00887AA7"/>
    <w:rsid w:val="00892134"/>
    <w:rsid w:val="008A1E3F"/>
    <w:rsid w:val="008A2590"/>
    <w:rsid w:val="008B77B0"/>
    <w:rsid w:val="008C7361"/>
    <w:rsid w:val="008E7AF5"/>
    <w:rsid w:val="00914B3D"/>
    <w:rsid w:val="00924A0D"/>
    <w:rsid w:val="009368BE"/>
    <w:rsid w:val="00942170"/>
    <w:rsid w:val="009430F1"/>
    <w:rsid w:val="0094436E"/>
    <w:rsid w:val="009512E3"/>
    <w:rsid w:val="0095435F"/>
    <w:rsid w:val="0095605E"/>
    <w:rsid w:val="00977A48"/>
    <w:rsid w:val="009830F4"/>
    <w:rsid w:val="00985384"/>
    <w:rsid w:val="00987D64"/>
    <w:rsid w:val="009913CB"/>
    <w:rsid w:val="00993FF5"/>
    <w:rsid w:val="0099743E"/>
    <w:rsid w:val="009A16F9"/>
    <w:rsid w:val="009A3A4D"/>
    <w:rsid w:val="009A4DE8"/>
    <w:rsid w:val="009A7209"/>
    <w:rsid w:val="009B5EB8"/>
    <w:rsid w:val="009B63E5"/>
    <w:rsid w:val="009B68C2"/>
    <w:rsid w:val="009C1BAE"/>
    <w:rsid w:val="009C4884"/>
    <w:rsid w:val="009C6938"/>
    <w:rsid w:val="009D0F6F"/>
    <w:rsid w:val="009D2DF9"/>
    <w:rsid w:val="009E0C98"/>
    <w:rsid w:val="009E5C04"/>
    <w:rsid w:val="009E6992"/>
    <w:rsid w:val="009E7149"/>
    <w:rsid w:val="009F5182"/>
    <w:rsid w:val="009F6C05"/>
    <w:rsid w:val="00A020C8"/>
    <w:rsid w:val="00A23640"/>
    <w:rsid w:val="00A24EC9"/>
    <w:rsid w:val="00A30175"/>
    <w:rsid w:val="00A30AAC"/>
    <w:rsid w:val="00A401A1"/>
    <w:rsid w:val="00A44D90"/>
    <w:rsid w:val="00A50204"/>
    <w:rsid w:val="00A50FE5"/>
    <w:rsid w:val="00A513FF"/>
    <w:rsid w:val="00A52860"/>
    <w:rsid w:val="00A61674"/>
    <w:rsid w:val="00A63DFE"/>
    <w:rsid w:val="00A65423"/>
    <w:rsid w:val="00A66216"/>
    <w:rsid w:val="00A72852"/>
    <w:rsid w:val="00A75942"/>
    <w:rsid w:val="00A77880"/>
    <w:rsid w:val="00A80DD0"/>
    <w:rsid w:val="00A81005"/>
    <w:rsid w:val="00A86D9A"/>
    <w:rsid w:val="00A95917"/>
    <w:rsid w:val="00AB7ADB"/>
    <w:rsid w:val="00AC4179"/>
    <w:rsid w:val="00AC44BE"/>
    <w:rsid w:val="00AD52E8"/>
    <w:rsid w:val="00AE5945"/>
    <w:rsid w:val="00AE62FF"/>
    <w:rsid w:val="00AF275F"/>
    <w:rsid w:val="00B06070"/>
    <w:rsid w:val="00B06A82"/>
    <w:rsid w:val="00B15FA0"/>
    <w:rsid w:val="00B355F0"/>
    <w:rsid w:val="00B461D9"/>
    <w:rsid w:val="00B466DF"/>
    <w:rsid w:val="00B474F2"/>
    <w:rsid w:val="00B514A7"/>
    <w:rsid w:val="00B724AE"/>
    <w:rsid w:val="00B73B4A"/>
    <w:rsid w:val="00B767B4"/>
    <w:rsid w:val="00B76FF1"/>
    <w:rsid w:val="00B813C3"/>
    <w:rsid w:val="00B92EEE"/>
    <w:rsid w:val="00B94413"/>
    <w:rsid w:val="00BA77C8"/>
    <w:rsid w:val="00BB3F6B"/>
    <w:rsid w:val="00BB456C"/>
    <w:rsid w:val="00BB5084"/>
    <w:rsid w:val="00BC1C7E"/>
    <w:rsid w:val="00BC3A40"/>
    <w:rsid w:val="00BC3B8A"/>
    <w:rsid w:val="00BC55B6"/>
    <w:rsid w:val="00BC5759"/>
    <w:rsid w:val="00BD2D86"/>
    <w:rsid w:val="00BD6D91"/>
    <w:rsid w:val="00BE6D94"/>
    <w:rsid w:val="00BF01AC"/>
    <w:rsid w:val="00BF21EC"/>
    <w:rsid w:val="00C031FA"/>
    <w:rsid w:val="00C03878"/>
    <w:rsid w:val="00C079F2"/>
    <w:rsid w:val="00C3765B"/>
    <w:rsid w:val="00C42C6E"/>
    <w:rsid w:val="00C44580"/>
    <w:rsid w:val="00C44CDA"/>
    <w:rsid w:val="00C53A94"/>
    <w:rsid w:val="00C60DC8"/>
    <w:rsid w:val="00C63942"/>
    <w:rsid w:val="00C67629"/>
    <w:rsid w:val="00C74A96"/>
    <w:rsid w:val="00C82EA5"/>
    <w:rsid w:val="00C90F86"/>
    <w:rsid w:val="00C933A6"/>
    <w:rsid w:val="00C942C7"/>
    <w:rsid w:val="00CA3DC9"/>
    <w:rsid w:val="00CA5402"/>
    <w:rsid w:val="00CB338C"/>
    <w:rsid w:val="00CB5FC6"/>
    <w:rsid w:val="00CB7B3D"/>
    <w:rsid w:val="00CC1B24"/>
    <w:rsid w:val="00CC2139"/>
    <w:rsid w:val="00CC7EE8"/>
    <w:rsid w:val="00CD605B"/>
    <w:rsid w:val="00CE557F"/>
    <w:rsid w:val="00CF5EB5"/>
    <w:rsid w:val="00D01974"/>
    <w:rsid w:val="00D12FC0"/>
    <w:rsid w:val="00D17DBB"/>
    <w:rsid w:val="00D20A23"/>
    <w:rsid w:val="00D44E98"/>
    <w:rsid w:val="00D45617"/>
    <w:rsid w:val="00D46638"/>
    <w:rsid w:val="00D515C7"/>
    <w:rsid w:val="00D54D4C"/>
    <w:rsid w:val="00D64774"/>
    <w:rsid w:val="00D74D76"/>
    <w:rsid w:val="00D8073F"/>
    <w:rsid w:val="00D845CB"/>
    <w:rsid w:val="00D8574F"/>
    <w:rsid w:val="00D87A0A"/>
    <w:rsid w:val="00D91029"/>
    <w:rsid w:val="00D94DA4"/>
    <w:rsid w:val="00D95842"/>
    <w:rsid w:val="00DA09D0"/>
    <w:rsid w:val="00DA15AC"/>
    <w:rsid w:val="00DA2941"/>
    <w:rsid w:val="00DA2D18"/>
    <w:rsid w:val="00DA42CC"/>
    <w:rsid w:val="00DA44B9"/>
    <w:rsid w:val="00DA49F4"/>
    <w:rsid w:val="00DC5667"/>
    <w:rsid w:val="00DD2650"/>
    <w:rsid w:val="00DE2887"/>
    <w:rsid w:val="00DF0753"/>
    <w:rsid w:val="00DF2F37"/>
    <w:rsid w:val="00E1566C"/>
    <w:rsid w:val="00E15CA1"/>
    <w:rsid w:val="00E20420"/>
    <w:rsid w:val="00E24CB0"/>
    <w:rsid w:val="00E30B53"/>
    <w:rsid w:val="00E31243"/>
    <w:rsid w:val="00E31BE0"/>
    <w:rsid w:val="00E31EAC"/>
    <w:rsid w:val="00E37A93"/>
    <w:rsid w:val="00E41AEB"/>
    <w:rsid w:val="00E462E4"/>
    <w:rsid w:val="00E478FF"/>
    <w:rsid w:val="00E55070"/>
    <w:rsid w:val="00E7204E"/>
    <w:rsid w:val="00E76F75"/>
    <w:rsid w:val="00E836DC"/>
    <w:rsid w:val="00E90C27"/>
    <w:rsid w:val="00E911AB"/>
    <w:rsid w:val="00EB767E"/>
    <w:rsid w:val="00EB7D8D"/>
    <w:rsid w:val="00EC0955"/>
    <w:rsid w:val="00EC1DC2"/>
    <w:rsid w:val="00EC3C04"/>
    <w:rsid w:val="00EC44DD"/>
    <w:rsid w:val="00EC73B5"/>
    <w:rsid w:val="00EC7614"/>
    <w:rsid w:val="00ED6793"/>
    <w:rsid w:val="00ED7F89"/>
    <w:rsid w:val="00EE23BD"/>
    <w:rsid w:val="00EE3B5E"/>
    <w:rsid w:val="00EE5A43"/>
    <w:rsid w:val="00EE6120"/>
    <w:rsid w:val="00EE6280"/>
    <w:rsid w:val="00F016F5"/>
    <w:rsid w:val="00F02E69"/>
    <w:rsid w:val="00F041B9"/>
    <w:rsid w:val="00F17AE1"/>
    <w:rsid w:val="00F2525D"/>
    <w:rsid w:val="00F357B5"/>
    <w:rsid w:val="00F450B4"/>
    <w:rsid w:val="00F471B8"/>
    <w:rsid w:val="00F5290A"/>
    <w:rsid w:val="00F55772"/>
    <w:rsid w:val="00F573BD"/>
    <w:rsid w:val="00F62627"/>
    <w:rsid w:val="00F63589"/>
    <w:rsid w:val="00F65F54"/>
    <w:rsid w:val="00F71761"/>
    <w:rsid w:val="00F7243C"/>
    <w:rsid w:val="00F72AED"/>
    <w:rsid w:val="00F7352A"/>
    <w:rsid w:val="00F7775A"/>
    <w:rsid w:val="00F84B85"/>
    <w:rsid w:val="00F84D8D"/>
    <w:rsid w:val="00F85BB8"/>
    <w:rsid w:val="00FA538F"/>
    <w:rsid w:val="00FA66EA"/>
    <w:rsid w:val="00FA77AB"/>
    <w:rsid w:val="00FB13E8"/>
    <w:rsid w:val="00FB5811"/>
    <w:rsid w:val="00FB7154"/>
    <w:rsid w:val="00FB74DC"/>
    <w:rsid w:val="00FC56DC"/>
    <w:rsid w:val="00FC6B26"/>
    <w:rsid w:val="00FE4C60"/>
    <w:rsid w:val="00FF0B04"/>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516615"/>
  <w15:docId w15:val="{D05F45D7-82E1-4F12-B932-4DACBDA8B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s-PE" w:eastAsia="en-US" w:bidi="ar-SA"/>
      </w:rPr>
    </w:rPrDefault>
    <w:pPrDefault>
      <w:pPr>
        <w:spacing w:before="200"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A0E59"/>
    <w:rPr>
      <w:sz w:val="20"/>
      <w:szCs w:val="20"/>
    </w:rPr>
  </w:style>
  <w:style w:type="paragraph" w:styleId="Ttulo10">
    <w:name w:val="heading 1"/>
    <w:basedOn w:val="Normal"/>
    <w:next w:val="Normal"/>
    <w:link w:val="Ttulo1Car"/>
    <w:uiPriority w:val="9"/>
    <w:qFormat/>
    <w:rsid w:val="000A0E59"/>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b/>
      <w:bCs/>
      <w:caps/>
      <w:color w:val="FFFFFF" w:themeColor="background1"/>
      <w:spacing w:val="15"/>
      <w:sz w:val="22"/>
      <w:szCs w:val="22"/>
    </w:rPr>
  </w:style>
  <w:style w:type="paragraph" w:styleId="Ttulo2">
    <w:name w:val="heading 2"/>
    <w:basedOn w:val="Normal"/>
    <w:next w:val="Normal"/>
    <w:link w:val="Ttulo2Car"/>
    <w:uiPriority w:val="9"/>
    <w:unhideWhenUsed/>
    <w:qFormat/>
    <w:rsid w:val="000A0E59"/>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sz w:val="22"/>
      <w:szCs w:val="22"/>
    </w:rPr>
  </w:style>
  <w:style w:type="paragraph" w:styleId="Ttulo3">
    <w:name w:val="heading 3"/>
    <w:basedOn w:val="Normal"/>
    <w:next w:val="Normal"/>
    <w:link w:val="Ttulo3Car"/>
    <w:uiPriority w:val="9"/>
    <w:unhideWhenUsed/>
    <w:qFormat/>
    <w:rsid w:val="000A0E59"/>
    <w:pPr>
      <w:pBdr>
        <w:top w:val="single" w:sz="6" w:space="2" w:color="4F81BD" w:themeColor="accent1"/>
        <w:left w:val="single" w:sz="6" w:space="2" w:color="4F81BD" w:themeColor="accent1"/>
      </w:pBdr>
      <w:spacing w:before="300" w:after="0"/>
      <w:outlineLvl w:val="2"/>
    </w:pPr>
    <w:rPr>
      <w:caps/>
      <w:color w:val="243F60" w:themeColor="accent1" w:themeShade="7F"/>
      <w:spacing w:val="15"/>
      <w:sz w:val="22"/>
      <w:szCs w:val="22"/>
    </w:rPr>
  </w:style>
  <w:style w:type="paragraph" w:styleId="Ttulo4">
    <w:name w:val="heading 4"/>
    <w:basedOn w:val="Normal"/>
    <w:next w:val="Normal"/>
    <w:link w:val="Ttulo4Car"/>
    <w:uiPriority w:val="9"/>
    <w:unhideWhenUsed/>
    <w:qFormat/>
    <w:rsid w:val="000A0E59"/>
    <w:pPr>
      <w:pBdr>
        <w:top w:val="dotted" w:sz="6" w:space="2" w:color="4F81BD" w:themeColor="accent1"/>
        <w:left w:val="dotted" w:sz="6" w:space="2" w:color="4F81BD" w:themeColor="accent1"/>
      </w:pBdr>
      <w:spacing w:before="300" w:after="0"/>
      <w:outlineLvl w:val="3"/>
    </w:pPr>
    <w:rPr>
      <w:caps/>
      <w:color w:val="365F91" w:themeColor="accent1" w:themeShade="BF"/>
      <w:spacing w:val="10"/>
      <w:sz w:val="22"/>
      <w:szCs w:val="22"/>
    </w:rPr>
  </w:style>
  <w:style w:type="paragraph" w:styleId="Ttulo5">
    <w:name w:val="heading 5"/>
    <w:basedOn w:val="Normal"/>
    <w:next w:val="Normal"/>
    <w:link w:val="Ttulo5Car"/>
    <w:uiPriority w:val="9"/>
    <w:semiHidden/>
    <w:unhideWhenUsed/>
    <w:qFormat/>
    <w:rsid w:val="000A0E59"/>
    <w:pPr>
      <w:pBdr>
        <w:bottom w:val="single" w:sz="6" w:space="1" w:color="4F81BD" w:themeColor="accent1"/>
      </w:pBdr>
      <w:spacing w:before="300" w:after="0"/>
      <w:outlineLvl w:val="4"/>
    </w:pPr>
    <w:rPr>
      <w:caps/>
      <w:color w:val="365F91" w:themeColor="accent1" w:themeShade="BF"/>
      <w:spacing w:val="10"/>
      <w:sz w:val="22"/>
      <w:szCs w:val="22"/>
    </w:rPr>
  </w:style>
  <w:style w:type="paragraph" w:styleId="Ttulo6">
    <w:name w:val="heading 6"/>
    <w:basedOn w:val="Normal"/>
    <w:next w:val="Normal"/>
    <w:link w:val="Ttulo6Car"/>
    <w:uiPriority w:val="9"/>
    <w:semiHidden/>
    <w:unhideWhenUsed/>
    <w:qFormat/>
    <w:rsid w:val="000A0E59"/>
    <w:pPr>
      <w:pBdr>
        <w:bottom w:val="dotted" w:sz="6" w:space="1" w:color="4F81BD" w:themeColor="accent1"/>
      </w:pBdr>
      <w:spacing w:before="300" w:after="0"/>
      <w:outlineLvl w:val="5"/>
    </w:pPr>
    <w:rPr>
      <w:caps/>
      <w:color w:val="365F91" w:themeColor="accent1" w:themeShade="BF"/>
      <w:spacing w:val="10"/>
      <w:sz w:val="22"/>
      <w:szCs w:val="22"/>
    </w:rPr>
  </w:style>
  <w:style w:type="paragraph" w:styleId="Ttulo7">
    <w:name w:val="heading 7"/>
    <w:basedOn w:val="Normal"/>
    <w:next w:val="Normal"/>
    <w:link w:val="Ttulo7Car"/>
    <w:uiPriority w:val="9"/>
    <w:semiHidden/>
    <w:unhideWhenUsed/>
    <w:qFormat/>
    <w:rsid w:val="000A0E59"/>
    <w:pPr>
      <w:spacing w:before="300" w:after="0"/>
      <w:outlineLvl w:val="6"/>
    </w:pPr>
    <w:rPr>
      <w:caps/>
      <w:color w:val="365F91" w:themeColor="accent1" w:themeShade="BF"/>
      <w:spacing w:val="10"/>
      <w:sz w:val="22"/>
      <w:szCs w:val="22"/>
    </w:rPr>
  </w:style>
  <w:style w:type="paragraph" w:styleId="Ttulo8">
    <w:name w:val="heading 8"/>
    <w:basedOn w:val="Normal"/>
    <w:next w:val="Normal"/>
    <w:link w:val="Ttulo8Car"/>
    <w:uiPriority w:val="9"/>
    <w:semiHidden/>
    <w:unhideWhenUsed/>
    <w:qFormat/>
    <w:rsid w:val="000A0E59"/>
    <w:pPr>
      <w:spacing w:before="300" w:after="0"/>
      <w:outlineLvl w:val="7"/>
    </w:pPr>
    <w:rPr>
      <w:caps/>
      <w:spacing w:val="10"/>
      <w:sz w:val="18"/>
      <w:szCs w:val="18"/>
    </w:rPr>
  </w:style>
  <w:style w:type="paragraph" w:styleId="Ttulo9">
    <w:name w:val="heading 9"/>
    <w:basedOn w:val="Normal"/>
    <w:next w:val="Normal"/>
    <w:link w:val="Ttulo9Car"/>
    <w:uiPriority w:val="9"/>
    <w:unhideWhenUsed/>
    <w:qFormat/>
    <w:rsid w:val="000A0E59"/>
    <w:pPr>
      <w:spacing w:before="300" w:after="0"/>
      <w:outlineLvl w:val="8"/>
    </w:pPr>
    <w:rPr>
      <w:i/>
      <w:caps/>
      <w:spacing w:val="10"/>
      <w:sz w:val="18"/>
      <w:szCs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0"/>
    <w:uiPriority w:val="9"/>
    <w:rsid w:val="000A0E59"/>
    <w:rPr>
      <w:b/>
      <w:bCs/>
      <w:caps/>
      <w:color w:val="FFFFFF" w:themeColor="background1"/>
      <w:spacing w:val="15"/>
      <w:shd w:val="clear" w:color="auto" w:fill="4F81BD" w:themeFill="accent1"/>
    </w:rPr>
  </w:style>
  <w:style w:type="character" w:customStyle="1" w:styleId="Ttulo2Car">
    <w:name w:val="Título 2 Car"/>
    <w:basedOn w:val="Fuentedeprrafopredeter"/>
    <w:link w:val="Ttulo2"/>
    <w:uiPriority w:val="9"/>
    <w:rsid w:val="000A0E59"/>
    <w:rPr>
      <w:caps/>
      <w:spacing w:val="15"/>
      <w:shd w:val="clear" w:color="auto" w:fill="DBE5F1" w:themeFill="accent1" w:themeFillTint="33"/>
    </w:rPr>
  </w:style>
  <w:style w:type="character" w:customStyle="1" w:styleId="Ttulo3Car">
    <w:name w:val="Título 3 Car"/>
    <w:basedOn w:val="Fuentedeprrafopredeter"/>
    <w:link w:val="Ttulo3"/>
    <w:uiPriority w:val="9"/>
    <w:rsid w:val="000A0E59"/>
    <w:rPr>
      <w:caps/>
      <w:color w:val="243F60" w:themeColor="accent1" w:themeShade="7F"/>
      <w:spacing w:val="15"/>
    </w:rPr>
  </w:style>
  <w:style w:type="character" w:customStyle="1" w:styleId="Ttulo9Car">
    <w:name w:val="Título 9 Car"/>
    <w:basedOn w:val="Fuentedeprrafopredeter"/>
    <w:link w:val="Ttulo9"/>
    <w:uiPriority w:val="9"/>
    <w:rsid w:val="000A0E59"/>
    <w:rPr>
      <w:i/>
      <w:caps/>
      <w:spacing w:val="10"/>
      <w:sz w:val="18"/>
      <w:szCs w:val="18"/>
    </w:rPr>
  </w:style>
  <w:style w:type="character" w:styleId="Hipervnculo">
    <w:name w:val="Hyperlink"/>
    <w:uiPriority w:val="99"/>
    <w:unhideWhenUsed/>
    <w:rsid w:val="000A0E59"/>
    <w:rPr>
      <w:color w:val="0000FF"/>
      <w:u w:val="single"/>
    </w:rPr>
  </w:style>
  <w:style w:type="character" w:styleId="Textoennegrita">
    <w:name w:val="Strong"/>
    <w:uiPriority w:val="22"/>
    <w:qFormat/>
    <w:rsid w:val="000A0E59"/>
    <w:rPr>
      <w:b/>
      <w:bCs/>
    </w:rPr>
  </w:style>
  <w:style w:type="character" w:styleId="nfasis">
    <w:name w:val="Emphasis"/>
    <w:uiPriority w:val="20"/>
    <w:qFormat/>
    <w:rsid w:val="000A0E59"/>
    <w:rPr>
      <w:caps/>
      <w:color w:val="243F60" w:themeColor="accent1" w:themeShade="7F"/>
      <w:spacing w:val="5"/>
    </w:rPr>
  </w:style>
  <w:style w:type="character" w:customStyle="1" w:styleId="TextodegloboCar">
    <w:name w:val="Texto de globo Car"/>
    <w:link w:val="Textodeglobo"/>
    <w:uiPriority w:val="99"/>
    <w:semiHidden/>
    <w:rsid w:val="000A0E59"/>
    <w:rPr>
      <w:rFonts w:ascii="Tahoma" w:eastAsia="Times New Roman" w:hAnsi="Tahoma" w:cs="Tahoma"/>
      <w:sz w:val="16"/>
      <w:szCs w:val="16"/>
      <w:lang w:val="es-ES" w:eastAsia="es-ES"/>
    </w:rPr>
  </w:style>
  <w:style w:type="paragraph" w:styleId="Textodeglobo">
    <w:name w:val="Balloon Text"/>
    <w:basedOn w:val="Normal"/>
    <w:link w:val="TextodegloboCar"/>
    <w:uiPriority w:val="99"/>
    <w:semiHidden/>
    <w:unhideWhenUsed/>
    <w:rsid w:val="000A0E59"/>
    <w:pPr>
      <w:spacing w:after="0" w:line="240" w:lineRule="auto"/>
    </w:pPr>
    <w:rPr>
      <w:rFonts w:ascii="Tahoma" w:eastAsia="Times New Roman" w:hAnsi="Tahoma" w:cs="Tahoma"/>
      <w:sz w:val="16"/>
      <w:szCs w:val="16"/>
      <w:lang w:val="es-ES" w:eastAsia="es-ES"/>
    </w:rPr>
  </w:style>
  <w:style w:type="character" w:customStyle="1" w:styleId="TextodegloboCar1">
    <w:name w:val="Texto de globo Car1"/>
    <w:basedOn w:val="Fuentedeprrafopredeter"/>
    <w:uiPriority w:val="99"/>
    <w:semiHidden/>
    <w:rsid w:val="000A0E59"/>
    <w:rPr>
      <w:rFonts w:ascii="Tahoma" w:hAnsi="Tahoma" w:cs="Tahoma"/>
      <w:sz w:val="16"/>
      <w:szCs w:val="16"/>
    </w:rPr>
  </w:style>
  <w:style w:type="character" w:customStyle="1" w:styleId="EncabezadoCar">
    <w:name w:val="Encabezado Car"/>
    <w:aliases w:val="ContentsHeader Car,heading 3 after h2 Car,h3+ Car"/>
    <w:link w:val="Encabezado"/>
    <w:rsid w:val="000A0E59"/>
    <w:rPr>
      <w:rFonts w:ascii="Calibri" w:eastAsia="Times New Roman" w:hAnsi="Calibri" w:cs="Times New Roman"/>
      <w:lang w:val="es-ES" w:eastAsia="es-ES"/>
    </w:rPr>
  </w:style>
  <w:style w:type="paragraph" w:styleId="Encabezado">
    <w:name w:val="header"/>
    <w:aliases w:val="ContentsHeader,heading 3 after h2,h3+"/>
    <w:basedOn w:val="Normal"/>
    <w:link w:val="EncabezadoCar"/>
    <w:unhideWhenUsed/>
    <w:rsid w:val="000A0E59"/>
    <w:pPr>
      <w:tabs>
        <w:tab w:val="center" w:pos="4419"/>
        <w:tab w:val="right" w:pos="8838"/>
      </w:tabs>
    </w:pPr>
    <w:rPr>
      <w:rFonts w:ascii="Calibri" w:eastAsia="Times New Roman" w:hAnsi="Calibri" w:cs="Times New Roman"/>
      <w:lang w:val="es-ES" w:eastAsia="es-ES"/>
    </w:rPr>
  </w:style>
  <w:style w:type="character" w:customStyle="1" w:styleId="EncabezadoCar1">
    <w:name w:val="Encabezado Car1"/>
    <w:basedOn w:val="Fuentedeprrafopredeter"/>
    <w:uiPriority w:val="99"/>
    <w:semiHidden/>
    <w:rsid w:val="000A0E59"/>
  </w:style>
  <w:style w:type="character" w:customStyle="1" w:styleId="PiedepginaCar">
    <w:name w:val="Pie de página Car"/>
    <w:link w:val="Piedepgina"/>
    <w:uiPriority w:val="99"/>
    <w:rsid w:val="000A0E59"/>
    <w:rPr>
      <w:rFonts w:ascii="Calibri" w:eastAsia="Times New Roman" w:hAnsi="Calibri" w:cs="Times New Roman"/>
      <w:lang w:val="es-ES" w:eastAsia="es-ES"/>
    </w:rPr>
  </w:style>
  <w:style w:type="paragraph" w:styleId="Piedepgina">
    <w:name w:val="footer"/>
    <w:basedOn w:val="Normal"/>
    <w:link w:val="PiedepginaCar"/>
    <w:uiPriority w:val="99"/>
    <w:unhideWhenUsed/>
    <w:rsid w:val="000A0E59"/>
    <w:pPr>
      <w:tabs>
        <w:tab w:val="center" w:pos="4419"/>
        <w:tab w:val="right" w:pos="8838"/>
      </w:tabs>
    </w:pPr>
    <w:rPr>
      <w:rFonts w:ascii="Calibri" w:eastAsia="Times New Roman" w:hAnsi="Calibri" w:cs="Times New Roman"/>
      <w:lang w:val="es-ES" w:eastAsia="es-ES"/>
    </w:rPr>
  </w:style>
  <w:style w:type="character" w:customStyle="1" w:styleId="PiedepginaCar1">
    <w:name w:val="Pie de página Car1"/>
    <w:basedOn w:val="Fuentedeprrafopredeter"/>
    <w:uiPriority w:val="99"/>
    <w:semiHidden/>
    <w:rsid w:val="000A0E59"/>
  </w:style>
  <w:style w:type="table" w:styleId="Tablaconcuadrcula">
    <w:name w:val="Table Grid"/>
    <w:basedOn w:val="Tablanormal"/>
    <w:uiPriority w:val="59"/>
    <w:rsid w:val="000A0E59"/>
    <w:pPr>
      <w:spacing w:after="0" w:line="240" w:lineRule="auto"/>
    </w:pPr>
    <w:rPr>
      <w:rFonts w:ascii="Calibri" w:eastAsia="Calibri" w:hAnsi="Calibri" w:cs="Times New Roman"/>
      <w:sz w:val="20"/>
      <w:szCs w:val="20"/>
      <w:lang w:eastAsia="es-P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rsid w:val="000A0E59"/>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Sangradetextonormal">
    <w:name w:val="Body Text Indent"/>
    <w:basedOn w:val="Normal"/>
    <w:link w:val="SangradetextonormalCar"/>
    <w:rsid w:val="000A0E59"/>
    <w:pPr>
      <w:spacing w:after="0" w:line="240" w:lineRule="auto"/>
      <w:ind w:firstLine="2124"/>
      <w:jc w:val="both"/>
    </w:pPr>
    <w:rPr>
      <w:rFonts w:ascii="Arial" w:eastAsia="Times New Roman" w:hAnsi="Arial" w:cs="Times New Roman"/>
      <w:i/>
      <w:sz w:val="24"/>
      <w:szCs w:val="24"/>
      <w:lang w:val="x-none" w:eastAsia="x-none"/>
    </w:rPr>
  </w:style>
  <w:style w:type="character" w:customStyle="1" w:styleId="SangradetextonormalCar">
    <w:name w:val="Sangría de texto normal Car"/>
    <w:basedOn w:val="Fuentedeprrafopredeter"/>
    <w:link w:val="Sangradetextonormal"/>
    <w:rsid w:val="000A0E59"/>
    <w:rPr>
      <w:rFonts w:ascii="Arial" w:eastAsia="Times New Roman" w:hAnsi="Arial" w:cs="Times New Roman"/>
      <w:i/>
      <w:sz w:val="24"/>
      <w:szCs w:val="24"/>
      <w:lang w:val="x-none" w:eastAsia="x-none"/>
    </w:rPr>
  </w:style>
  <w:style w:type="paragraph" w:styleId="Sangra2detindependiente">
    <w:name w:val="Body Text Indent 2"/>
    <w:basedOn w:val="Normal"/>
    <w:link w:val="Sangra2detindependienteCar"/>
    <w:rsid w:val="000A0E59"/>
    <w:pPr>
      <w:spacing w:after="0" w:line="240" w:lineRule="auto"/>
      <w:ind w:firstLine="708"/>
    </w:pPr>
    <w:rPr>
      <w:rFonts w:ascii="Bookman Old Style" w:eastAsia="Times New Roman" w:hAnsi="Bookman Old Style" w:cs="Times New Roman"/>
      <w:b/>
      <w:bCs/>
      <w:i/>
      <w:color w:val="FF0000"/>
      <w:sz w:val="28"/>
      <w:szCs w:val="24"/>
      <w:lang w:val="x-none" w:eastAsia="x-none"/>
    </w:rPr>
  </w:style>
  <w:style w:type="character" w:customStyle="1" w:styleId="Sangra2detindependienteCar">
    <w:name w:val="Sangría 2 de t. independiente Car"/>
    <w:basedOn w:val="Fuentedeprrafopredeter"/>
    <w:link w:val="Sangra2detindependiente"/>
    <w:rsid w:val="000A0E59"/>
    <w:rPr>
      <w:rFonts w:ascii="Bookman Old Style" w:eastAsia="Times New Roman" w:hAnsi="Bookman Old Style" w:cs="Times New Roman"/>
      <w:b/>
      <w:bCs/>
      <w:i/>
      <w:color w:val="FF0000"/>
      <w:sz w:val="28"/>
      <w:szCs w:val="24"/>
      <w:lang w:val="x-none" w:eastAsia="x-none"/>
    </w:rPr>
  </w:style>
  <w:style w:type="paragraph" w:customStyle="1" w:styleId="Ttulo1">
    <w:name w:val="Título1"/>
    <w:aliases w:val="Title"/>
    <w:basedOn w:val="Normal"/>
    <w:rsid w:val="000A0E59"/>
    <w:pPr>
      <w:widowControl w:val="0"/>
      <w:numPr>
        <w:numId w:val="1"/>
      </w:numPr>
      <w:autoSpaceDE w:val="0"/>
      <w:autoSpaceDN w:val="0"/>
      <w:adjustRightInd w:val="0"/>
      <w:spacing w:after="0" w:line="360" w:lineRule="auto"/>
      <w:ind w:right="975"/>
      <w:contextualSpacing/>
      <w:jc w:val="both"/>
    </w:pPr>
    <w:rPr>
      <w:rFonts w:ascii="Times New Roman" w:eastAsia="Times New Roman" w:hAnsi="Times New Roman" w:cs="Times New Roman"/>
      <w:b/>
      <w:iCs/>
      <w:lang w:val="es-ES" w:eastAsia="es-ES"/>
    </w:rPr>
  </w:style>
  <w:style w:type="character" w:customStyle="1" w:styleId="TtuloCar">
    <w:name w:val="Título Car"/>
    <w:basedOn w:val="Fuentedeprrafopredeter"/>
    <w:link w:val="Ttulo"/>
    <w:uiPriority w:val="10"/>
    <w:rsid w:val="000A0E59"/>
    <w:rPr>
      <w:caps/>
      <w:color w:val="4F81BD" w:themeColor="accent1"/>
      <w:spacing w:val="10"/>
      <w:kern w:val="28"/>
      <w:sz w:val="52"/>
      <w:szCs w:val="52"/>
    </w:rPr>
  </w:style>
  <w:style w:type="paragraph" w:styleId="Textoindependiente">
    <w:name w:val="Body Text"/>
    <w:basedOn w:val="Normal"/>
    <w:link w:val="TextoindependienteCar"/>
    <w:rsid w:val="000A0E59"/>
    <w:pPr>
      <w:spacing w:after="120" w:line="240" w:lineRule="auto"/>
    </w:pPr>
    <w:rPr>
      <w:rFonts w:ascii="Calibri" w:eastAsia="Calibri" w:hAnsi="Calibri" w:cs="Times New Roman"/>
    </w:rPr>
  </w:style>
  <w:style w:type="character" w:customStyle="1" w:styleId="TextoindependienteCar">
    <w:name w:val="Texto independiente Car"/>
    <w:basedOn w:val="Fuentedeprrafopredeter"/>
    <w:link w:val="Textoindependiente"/>
    <w:rsid w:val="000A0E59"/>
    <w:rPr>
      <w:rFonts w:ascii="Calibri" w:eastAsia="Calibri" w:hAnsi="Calibri" w:cs="Times New Roman"/>
    </w:rPr>
  </w:style>
  <w:style w:type="paragraph" w:styleId="Textoindependiente3">
    <w:name w:val="Body Text 3"/>
    <w:basedOn w:val="Normal"/>
    <w:link w:val="Textoindependiente3Car"/>
    <w:rsid w:val="000A0E59"/>
    <w:pPr>
      <w:spacing w:after="120" w:line="240" w:lineRule="auto"/>
    </w:pPr>
    <w:rPr>
      <w:rFonts w:ascii="Calibri" w:eastAsia="Calibri" w:hAnsi="Calibri" w:cs="Times New Roman"/>
      <w:sz w:val="16"/>
      <w:szCs w:val="16"/>
    </w:rPr>
  </w:style>
  <w:style w:type="character" w:customStyle="1" w:styleId="Textoindependiente3Car">
    <w:name w:val="Texto independiente 3 Car"/>
    <w:basedOn w:val="Fuentedeprrafopredeter"/>
    <w:link w:val="Textoindependiente3"/>
    <w:rsid w:val="000A0E59"/>
    <w:rPr>
      <w:rFonts w:ascii="Calibri" w:eastAsia="Calibri" w:hAnsi="Calibri" w:cs="Times New Roman"/>
      <w:sz w:val="16"/>
      <w:szCs w:val="16"/>
    </w:rPr>
  </w:style>
  <w:style w:type="character" w:customStyle="1" w:styleId="CarCar2">
    <w:name w:val="Car Car2"/>
    <w:semiHidden/>
    <w:locked/>
    <w:rsid w:val="000A0E59"/>
    <w:rPr>
      <w:rFonts w:ascii="Calibri" w:eastAsia="Calibri" w:hAnsi="Calibri"/>
      <w:sz w:val="22"/>
      <w:szCs w:val="22"/>
      <w:lang w:val="es-PE" w:eastAsia="en-US" w:bidi="ar-SA"/>
    </w:rPr>
  </w:style>
  <w:style w:type="paragraph" w:styleId="Prrafodelista">
    <w:name w:val="List Paragraph"/>
    <w:aliases w:val="Bulleted List,Fundamentacion,SubPárrafo de lista,Titulo 12,Viñeta,Cuadro 2-1,TITULO A,Iz - Párrafo de lista,Sivsa Parrafo,List Paragraph,Párrafo de lista.,paul2,Lista vistosa - Énfasis 11,SCap1,Conclusiones,Titulo de Fígura,Punto,3,ANN"/>
    <w:basedOn w:val="Normal"/>
    <w:link w:val="PrrafodelistaCar"/>
    <w:uiPriority w:val="34"/>
    <w:qFormat/>
    <w:rsid w:val="000A0E59"/>
    <w:pPr>
      <w:ind w:left="720"/>
      <w:contextualSpacing/>
    </w:pPr>
  </w:style>
  <w:style w:type="paragraph" w:styleId="Sinespaciado">
    <w:name w:val="No Spacing"/>
    <w:basedOn w:val="Normal"/>
    <w:link w:val="SinespaciadoCar"/>
    <w:uiPriority w:val="1"/>
    <w:qFormat/>
    <w:rsid w:val="000A0E59"/>
    <w:pPr>
      <w:spacing w:before="0" w:after="0" w:line="240" w:lineRule="auto"/>
    </w:pPr>
  </w:style>
  <w:style w:type="character" w:customStyle="1" w:styleId="outputdata">
    <w:name w:val="outputdata"/>
    <w:rsid w:val="000A0E59"/>
    <w:rPr>
      <w:rFonts w:ascii="Verdana" w:hAnsi="Verdana" w:hint="default"/>
    </w:rPr>
  </w:style>
  <w:style w:type="paragraph" w:customStyle="1" w:styleId="Default">
    <w:name w:val="Default"/>
    <w:rsid w:val="000A0E59"/>
    <w:pPr>
      <w:autoSpaceDE w:val="0"/>
      <w:autoSpaceDN w:val="0"/>
      <w:adjustRightInd w:val="0"/>
      <w:spacing w:after="0" w:line="240" w:lineRule="auto"/>
    </w:pPr>
    <w:rPr>
      <w:rFonts w:ascii="Arial" w:eastAsia="Calibri" w:hAnsi="Arial" w:cs="Arial"/>
      <w:color w:val="000000"/>
      <w:sz w:val="24"/>
      <w:szCs w:val="24"/>
      <w:lang w:eastAsia="es-PE"/>
    </w:rPr>
  </w:style>
  <w:style w:type="paragraph" w:styleId="Textocomentario">
    <w:name w:val="annotation text"/>
    <w:basedOn w:val="Normal"/>
    <w:link w:val="TextocomentarioCar"/>
    <w:uiPriority w:val="99"/>
    <w:semiHidden/>
    <w:unhideWhenUsed/>
    <w:rsid w:val="000A0E59"/>
    <w:rPr>
      <w:rFonts w:ascii="Calibri" w:eastAsia="Times New Roman" w:hAnsi="Calibri" w:cs="Times New Roman"/>
      <w:lang w:val="x-none" w:eastAsia="x-none"/>
    </w:rPr>
  </w:style>
  <w:style w:type="character" w:customStyle="1" w:styleId="TextocomentarioCar">
    <w:name w:val="Texto comentario Car"/>
    <w:basedOn w:val="Fuentedeprrafopredeter"/>
    <w:link w:val="Textocomentario"/>
    <w:uiPriority w:val="99"/>
    <w:semiHidden/>
    <w:rsid w:val="000A0E59"/>
    <w:rPr>
      <w:rFonts w:ascii="Calibri" w:eastAsia="Times New Roman" w:hAnsi="Calibri" w:cs="Times New Roman"/>
      <w:sz w:val="20"/>
      <w:szCs w:val="20"/>
      <w:lang w:val="x-none" w:eastAsia="x-none"/>
    </w:rPr>
  </w:style>
  <w:style w:type="character" w:customStyle="1" w:styleId="AsuntodelcomentarioCar">
    <w:name w:val="Asunto del comentario Car"/>
    <w:link w:val="Asuntodelcomentario"/>
    <w:uiPriority w:val="99"/>
    <w:semiHidden/>
    <w:rsid w:val="000A0E59"/>
    <w:rPr>
      <w:rFonts w:eastAsia="Times New Roman"/>
      <w:b/>
      <w:bCs/>
    </w:rPr>
  </w:style>
  <w:style w:type="paragraph" w:styleId="Asuntodelcomentario">
    <w:name w:val="annotation subject"/>
    <w:basedOn w:val="Textocomentario"/>
    <w:next w:val="Textocomentario"/>
    <w:link w:val="AsuntodelcomentarioCar"/>
    <w:uiPriority w:val="99"/>
    <w:semiHidden/>
    <w:unhideWhenUsed/>
    <w:rsid w:val="000A0E59"/>
    <w:rPr>
      <w:rFonts w:asciiTheme="minorHAnsi" w:hAnsiTheme="minorHAnsi" w:cstheme="minorBidi"/>
      <w:b/>
      <w:bCs/>
      <w:sz w:val="22"/>
      <w:szCs w:val="22"/>
      <w:lang w:val="es-PE" w:eastAsia="en-US"/>
    </w:rPr>
  </w:style>
  <w:style w:type="character" w:customStyle="1" w:styleId="AsuntodelcomentarioCar1">
    <w:name w:val="Asunto del comentario Car1"/>
    <w:basedOn w:val="TextocomentarioCar"/>
    <w:uiPriority w:val="99"/>
    <w:semiHidden/>
    <w:rsid w:val="000A0E59"/>
    <w:rPr>
      <w:rFonts w:ascii="Calibri" w:eastAsia="Times New Roman" w:hAnsi="Calibri" w:cs="Times New Roman"/>
      <w:b/>
      <w:bCs/>
      <w:sz w:val="20"/>
      <w:szCs w:val="20"/>
      <w:lang w:val="x-none" w:eastAsia="x-none"/>
    </w:rPr>
  </w:style>
  <w:style w:type="character" w:styleId="Hipervnculovisitado">
    <w:name w:val="FollowedHyperlink"/>
    <w:uiPriority w:val="99"/>
    <w:semiHidden/>
    <w:unhideWhenUsed/>
    <w:rsid w:val="000A0E59"/>
    <w:rPr>
      <w:color w:val="800080"/>
      <w:u w:val="single"/>
    </w:rPr>
  </w:style>
  <w:style w:type="character" w:styleId="Refdecomentario">
    <w:name w:val="annotation reference"/>
    <w:uiPriority w:val="99"/>
    <w:semiHidden/>
    <w:unhideWhenUsed/>
    <w:rsid w:val="000A0E59"/>
    <w:rPr>
      <w:sz w:val="16"/>
      <w:szCs w:val="16"/>
    </w:rPr>
  </w:style>
  <w:style w:type="paragraph" w:styleId="Textonotapie">
    <w:name w:val="footnote text"/>
    <w:aliases w:val="Texto nota pie Car Car,Texto nota pie Car1,Texto nota pie Car Car Car,texto de nota al pie,NOTA AL PIE TESIS PUCP,fn,Texto nota pie Car Car Car Car Car Car Car Car,Footnote Text Char Char Char Char Char Char,single space, Car"/>
    <w:basedOn w:val="Normal"/>
    <w:link w:val="TextonotapieCar"/>
    <w:uiPriority w:val="99"/>
    <w:unhideWhenUsed/>
    <w:rsid w:val="000A0E59"/>
    <w:rPr>
      <w:rFonts w:ascii="Calibri" w:eastAsia="Calibri" w:hAnsi="Calibri" w:cs="Times New Roman"/>
      <w:lang w:val="x-none"/>
    </w:rPr>
  </w:style>
  <w:style w:type="character" w:customStyle="1" w:styleId="TextonotapieCar">
    <w:name w:val="Texto nota pie Car"/>
    <w:aliases w:val="Texto nota pie Car Car Car1,Texto nota pie Car1 Car,Texto nota pie Car Car Car Car,texto de nota al pie Car,NOTA AL PIE TESIS PUCP Car,fn Car,Texto nota pie Car Car Car Car Car Car Car Car Car,single space Car, Car Car"/>
    <w:basedOn w:val="Fuentedeprrafopredeter"/>
    <w:link w:val="Textonotapie"/>
    <w:uiPriority w:val="99"/>
    <w:rsid w:val="000A0E59"/>
    <w:rPr>
      <w:rFonts w:ascii="Calibri" w:eastAsia="Calibri" w:hAnsi="Calibri" w:cs="Times New Roman"/>
      <w:sz w:val="20"/>
      <w:szCs w:val="20"/>
      <w:lang w:val="x-none"/>
    </w:rPr>
  </w:style>
  <w:style w:type="character" w:styleId="Refdenotaalpie">
    <w:name w:val="footnote reference"/>
    <w:aliases w:val="16 Point,Superscript 6 Point, BVI fnr,Ref. de nota al pi,BVI fnr"/>
    <w:unhideWhenUsed/>
    <w:rsid w:val="000A0E59"/>
    <w:rPr>
      <w:vertAlign w:val="superscript"/>
    </w:rPr>
  </w:style>
  <w:style w:type="paragraph" w:styleId="Revisin">
    <w:name w:val="Revision"/>
    <w:hidden/>
    <w:uiPriority w:val="99"/>
    <w:semiHidden/>
    <w:rsid w:val="000A0E59"/>
    <w:pPr>
      <w:spacing w:after="0" w:line="240" w:lineRule="auto"/>
    </w:pPr>
    <w:rPr>
      <w:rFonts w:ascii="Calibri" w:eastAsia="Times New Roman" w:hAnsi="Calibri" w:cs="Times New Roman"/>
      <w:lang w:val="es-ES" w:eastAsia="es-ES"/>
    </w:rPr>
  </w:style>
  <w:style w:type="character" w:customStyle="1" w:styleId="PrrafodelistaCar">
    <w:name w:val="Párrafo de lista Car"/>
    <w:aliases w:val="Bulleted List Car,Fundamentacion Car,SubPárrafo de lista Car,Titulo 12 Car,Viñeta Car,Cuadro 2-1 Car,TITULO A Car,Iz - Párrafo de lista Car,Sivsa Parrafo Car,List Paragraph Car,Párrafo de lista. Car,paul2 Car,SCap1 Car,Punto Car"/>
    <w:link w:val="Prrafodelista"/>
    <w:uiPriority w:val="34"/>
    <w:qFormat/>
    <w:locked/>
    <w:rsid w:val="000A0E59"/>
    <w:rPr>
      <w:sz w:val="20"/>
      <w:szCs w:val="20"/>
    </w:rPr>
  </w:style>
  <w:style w:type="paragraph" w:customStyle="1" w:styleId="xl65">
    <w:name w:val="xl65"/>
    <w:basedOn w:val="Normal"/>
    <w:rsid w:val="000A0E59"/>
    <w:pPr>
      <w:spacing w:before="100" w:beforeAutospacing="1" w:after="100" w:afterAutospacing="1" w:line="240" w:lineRule="auto"/>
      <w:jc w:val="center"/>
      <w:textAlignment w:val="center"/>
    </w:pPr>
    <w:rPr>
      <w:rFonts w:ascii="Arial Black" w:eastAsia="Times New Roman" w:hAnsi="Arial Black" w:cs="Times New Roman"/>
      <w:sz w:val="24"/>
      <w:szCs w:val="24"/>
      <w:u w:val="single"/>
      <w:lang w:eastAsia="es-PE"/>
    </w:rPr>
  </w:style>
  <w:style w:type="paragraph" w:customStyle="1" w:styleId="xl66">
    <w:name w:val="xl66"/>
    <w:basedOn w:val="Normal"/>
    <w:rsid w:val="000A0E59"/>
    <w:pPr>
      <w:pBdr>
        <w:top w:val="single" w:sz="8" w:space="0" w:color="auto"/>
        <w:left w:val="single" w:sz="8" w:space="0" w:color="auto"/>
        <w:bottom w:val="single" w:sz="8" w:space="0" w:color="auto"/>
        <w:right w:val="single" w:sz="4" w:space="0" w:color="auto"/>
      </w:pBdr>
      <w:shd w:val="clear" w:color="000000" w:fill="DAEEF3"/>
      <w:spacing w:before="100" w:beforeAutospacing="1" w:after="100" w:afterAutospacing="1" w:line="240" w:lineRule="auto"/>
      <w:jc w:val="center"/>
      <w:textAlignment w:val="center"/>
    </w:pPr>
    <w:rPr>
      <w:rFonts w:ascii="Calibri" w:eastAsia="Times New Roman" w:hAnsi="Calibri" w:cs="Times New Roman"/>
      <w:b/>
      <w:bCs/>
      <w:sz w:val="14"/>
      <w:szCs w:val="14"/>
      <w:lang w:eastAsia="es-PE"/>
    </w:rPr>
  </w:style>
  <w:style w:type="paragraph" w:customStyle="1" w:styleId="xl67">
    <w:name w:val="xl67"/>
    <w:basedOn w:val="Normal"/>
    <w:rsid w:val="000A0E59"/>
    <w:pPr>
      <w:pBdr>
        <w:top w:val="single" w:sz="8" w:space="0" w:color="auto"/>
        <w:left w:val="single" w:sz="4" w:space="0" w:color="auto"/>
        <w:bottom w:val="single" w:sz="8" w:space="0" w:color="auto"/>
        <w:right w:val="single" w:sz="4" w:space="0" w:color="auto"/>
      </w:pBdr>
      <w:shd w:val="clear" w:color="000000" w:fill="DAEEF3"/>
      <w:spacing w:before="100" w:beforeAutospacing="1" w:after="100" w:afterAutospacing="1" w:line="240" w:lineRule="auto"/>
      <w:jc w:val="center"/>
      <w:textAlignment w:val="center"/>
    </w:pPr>
    <w:rPr>
      <w:rFonts w:ascii="Calibri" w:eastAsia="Times New Roman" w:hAnsi="Calibri" w:cs="Times New Roman"/>
      <w:b/>
      <w:bCs/>
      <w:sz w:val="14"/>
      <w:szCs w:val="14"/>
      <w:lang w:eastAsia="es-PE"/>
    </w:rPr>
  </w:style>
  <w:style w:type="paragraph" w:customStyle="1" w:styleId="xl68">
    <w:name w:val="xl68"/>
    <w:basedOn w:val="Normal"/>
    <w:rsid w:val="000A0E59"/>
    <w:pPr>
      <w:pBdr>
        <w:top w:val="single" w:sz="8" w:space="0" w:color="auto"/>
        <w:left w:val="single" w:sz="4" w:space="0" w:color="auto"/>
        <w:bottom w:val="single" w:sz="8" w:space="0" w:color="auto"/>
        <w:right w:val="single" w:sz="8" w:space="0" w:color="auto"/>
      </w:pBdr>
      <w:shd w:val="clear" w:color="000000" w:fill="DAEEF3"/>
      <w:spacing w:before="100" w:beforeAutospacing="1" w:after="100" w:afterAutospacing="1" w:line="240" w:lineRule="auto"/>
      <w:jc w:val="center"/>
      <w:textAlignment w:val="center"/>
    </w:pPr>
    <w:rPr>
      <w:rFonts w:ascii="Calibri" w:eastAsia="Times New Roman" w:hAnsi="Calibri" w:cs="Times New Roman"/>
      <w:b/>
      <w:bCs/>
      <w:sz w:val="14"/>
      <w:szCs w:val="14"/>
      <w:lang w:eastAsia="es-PE"/>
    </w:rPr>
  </w:style>
  <w:style w:type="paragraph" w:customStyle="1" w:styleId="xl69">
    <w:name w:val="xl69"/>
    <w:basedOn w:val="Normal"/>
    <w:rsid w:val="000A0E59"/>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sz w:val="14"/>
      <w:szCs w:val="14"/>
      <w:lang w:eastAsia="es-PE"/>
    </w:rPr>
  </w:style>
  <w:style w:type="paragraph" w:customStyle="1" w:styleId="xl70">
    <w:name w:val="xl70"/>
    <w:basedOn w:val="Normal"/>
    <w:rsid w:val="000A0E5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sz w:val="14"/>
      <w:szCs w:val="14"/>
      <w:lang w:eastAsia="es-PE"/>
    </w:rPr>
  </w:style>
  <w:style w:type="paragraph" w:customStyle="1" w:styleId="xl71">
    <w:name w:val="xl71"/>
    <w:basedOn w:val="Normal"/>
    <w:rsid w:val="000A0E59"/>
    <w:pPr>
      <w:pBdr>
        <w:left w:val="single" w:sz="4"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Times New Roman"/>
      <w:sz w:val="14"/>
      <w:szCs w:val="14"/>
      <w:lang w:eastAsia="es-PE"/>
    </w:rPr>
  </w:style>
  <w:style w:type="paragraph" w:customStyle="1" w:styleId="xl72">
    <w:name w:val="xl72"/>
    <w:basedOn w:val="Normal"/>
    <w:rsid w:val="000A0E59"/>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sz w:val="14"/>
      <w:szCs w:val="14"/>
      <w:lang w:eastAsia="es-PE"/>
    </w:rPr>
  </w:style>
  <w:style w:type="paragraph" w:customStyle="1" w:styleId="xl73">
    <w:name w:val="xl73"/>
    <w:basedOn w:val="Normal"/>
    <w:rsid w:val="000A0E5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sz w:val="14"/>
      <w:szCs w:val="14"/>
      <w:lang w:eastAsia="es-PE"/>
    </w:rPr>
  </w:style>
  <w:style w:type="paragraph" w:customStyle="1" w:styleId="xl74">
    <w:name w:val="xl74"/>
    <w:basedOn w:val="Normal"/>
    <w:rsid w:val="000A0E59"/>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Times New Roman"/>
      <w:sz w:val="14"/>
      <w:szCs w:val="14"/>
      <w:lang w:eastAsia="es-PE"/>
    </w:rPr>
  </w:style>
  <w:style w:type="paragraph" w:customStyle="1" w:styleId="xl75">
    <w:name w:val="xl75"/>
    <w:basedOn w:val="Normal"/>
    <w:rsid w:val="000A0E59"/>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Calibri" w:eastAsia="Times New Roman" w:hAnsi="Calibri" w:cs="Times New Roman"/>
      <w:sz w:val="14"/>
      <w:szCs w:val="14"/>
      <w:lang w:eastAsia="es-PE"/>
    </w:rPr>
  </w:style>
  <w:style w:type="paragraph" w:customStyle="1" w:styleId="xl76">
    <w:name w:val="xl76"/>
    <w:basedOn w:val="Normal"/>
    <w:rsid w:val="000A0E59"/>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Calibri" w:eastAsia="Times New Roman" w:hAnsi="Calibri" w:cs="Times New Roman"/>
      <w:sz w:val="14"/>
      <w:szCs w:val="14"/>
      <w:lang w:eastAsia="es-PE"/>
    </w:rPr>
  </w:style>
  <w:style w:type="paragraph" w:customStyle="1" w:styleId="xl77">
    <w:name w:val="xl77"/>
    <w:basedOn w:val="Normal"/>
    <w:rsid w:val="000A0E59"/>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Times New Roman"/>
      <w:sz w:val="14"/>
      <w:szCs w:val="14"/>
      <w:lang w:eastAsia="es-PE"/>
    </w:rPr>
  </w:style>
  <w:style w:type="table" w:customStyle="1" w:styleId="TableGrid">
    <w:name w:val="TableGrid"/>
    <w:rsid w:val="000A0E59"/>
    <w:pPr>
      <w:spacing w:after="0" w:line="240" w:lineRule="auto"/>
    </w:pPr>
    <w:rPr>
      <w:rFonts w:ascii="Calibri" w:eastAsia="Times New Roman" w:hAnsi="Calibri" w:cs="Times New Roman"/>
      <w:lang w:eastAsia="es-PE"/>
    </w:rPr>
    <w:tblPr>
      <w:tblCellMar>
        <w:top w:w="0" w:type="dxa"/>
        <w:left w:w="0" w:type="dxa"/>
        <w:bottom w:w="0" w:type="dxa"/>
        <w:right w:w="0" w:type="dxa"/>
      </w:tblCellMar>
    </w:tblPr>
  </w:style>
  <w:style w:type="table" w:customStyle="1" w:styleId="TableGrid1">
    <w:name w:val="TableGrid1"/>
    <w:rsid w:val="000A0E59"/>
    <w:pPr>
      <w:spacing w:after="0" w:line="240" w:lineRule="auto"/>
    </w:pPr>
    <w:rPr>
      <w:rFonts w:ascii="Calibri" w:eastAsia="Times New Roman" w:hAnsi="Calibri" w:cs="Times New Roman"/>
      <w:lang w:val="es-ES" w:eastAsia="es-ES"/>
    </w:rPr>
    <w:tblPr>
      <w:tblCellMar>
        <w:top w:w="0" w:type="dxa"/>
        <w:left w:w="0" w:type="dxa"/>
        <w:bottom w:w="0" w:type="dxa"/>
        <w:right w:w="0" w:type="dxa"/>
      </w:tblCellMar>
    </w:tblPr>
  </w:style>
  <w:style w:type="numbering" w:customStyle="1" w:styleId="Sinlista1">
    <w:name w:val="Sin lista1"/>
    <w:next w:val="Sinlista"/>
    <w:uiPriority w:val="99"/>
    <w:semiHidden/>
    <w:unhideWhenUsed/>
    <w:rsid w:val="000A0E59"/>
  </w:style>
  <w:style w:type="table" w:customStyle="1" w:styleId="Tablaconcuadrcula1">
    <w:name w:val="Tabla con cuadrícula1"/>
    <w:basedOn w:val="Tablanormal"/>
    <w:next w:val="Tablaconcuadrcula"/>
    <w:uiPriority w:val="59"/>
    <w:rsid w:val="000A0E59"/>
    <w:pPr>
      <w:spacing w:after="0" w:line="240" w:lineRule="auto"/>
    </w:pPr>
    <w:rPr>
      <w:rFonts w:ascii="Calibri" w:eastAsia="Calibri" w:hAnsi="Calibri" w:cs="Times New Roman"/>
      <w:sz w:val="20"/>
      <w:szCs w:val="20"/>
      <w:lang w:eastAsia="es-P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
    <w:name w:val="1"/>
    <w:basedOn w:val="Normal"/>
    <w:next w:val="Ttulo1"/>
    <w:rsid w:val="000A0E59"/>
    <w:pPr>
      <w:spacing w:after="0" w:line="240" w:lineRule="auto"/>
      <w:jc w:val="center"/>
    </w:pPr>
    <w:rPr>
      <w:rFonts w:ascii="Arial" w:eastAsia="Times New Roman" w:hAnsi="Arial" w:cs="Times New Roman"/>
      <w:b/>
      <w:bCs/>
      <w:szCs w:val="24"/>
      <w:u w:val="single"/>
      <w:lang w:eastAsia="es-ES"/>
    </w:rPr>
  </w:style>
  <w:style w:type="table" w:customStyle="1" w:styleId="TableGrid2">
    <w:name w:val="TableGrid2"/>
    <w:rsid w:val="000A0E59"/>
    <w:pPr>
      <w:spacing w:after="0" w:line="240" w:lineRule="auto"/>
    </w:pPr>
    <w:rPr>
      <w:rFonts w:ascii="Calibri" w:eastAsia="Times New Roman" w:hAnsi="Calibri" w:cs="Times New Roman"/>
      <w:lang w:eastAsia="es-PE"/>
    </w:rPr>
    <w:tblPr>
      <w:tblCellMar>
        <w:top w:w="0" w:type="dxa"/>
        <w:left w:w="0" w:type="dxa"/>
        <w:bottom w:w="0" w:type="dxa"/>
        <w:right w:w="0" w:type="dxa"/>
      </w:tblCellMar>
    </w:tblPr>
  </w:style>
  <w:style w:type="table" w:customStyle="1" w:styleId="TableGrid11">
    <w:name w:val="TableGrid11"/>
    <w:rsid w:val="000A0E59"/>
    <w:pPr>
      <w:spacing w:after="0" w:line="240" w:lineRule="auto"/>
    </w:pPr>
    <w:rPr>
      <w:rFonts w:ascii="Calibri" w:eastAsia="Times New Roman" w:hAnsi="Calibri" w:cs="Times New Roman"/>
      <w:lang w:val="es-ES" w:eastAsia="es-ES"/>
    </w:rPr>
    <w:tblPr>
      <w:tblCellMar>
        <w:top w:w="0" w:type="dxa"/>
        <w:left w:w="0" w:type="dxa"/>
        <w:bottom w:w="0" w:type="dxa"/>
        <w:right w:w="0" w:type="dxa"/>
      </w:tblCellMar>
    </w:tblPr>
  </w:style>
  <w:style w:type="numbering" w:customStyle="1" w:styleId="Sinlista11">
    <w:name w:val="Sin lista11"/>
    <w:next w:val="Sinlista"/>
    <w:uiPriority w:val="99"/>
    <w:semiHidden/>
    <w:unhideWhenUsed/>
    <w:rsid w:val="000A0E59"/>
  </w:style>
  <w:style w:type="table" w:customStyle="1" w:styleId="TableGrid21">
    <w:name w:val="TableGrid21"/>
    <w:rsid w:val="000A0E59"/>
    <w:pPr>
      <w:spacing w:after="0" w:line="240" w:lineRule="auto"/>
    </w:pPr>
    <w:rPr>
      <w:rFonts w:ascii="Calibri" w:eastAsia="Times New Roman" w:hAnsi="Calibri" w:cs="Times New Roman"/>
      <w:lang w:val="es-ES" w:eastAsia="es-ES"/>
    </w:rPr>
    <w:tblPr>
      <w:tblCellMar>
        <w:top w:w="0" w:type="dxa"/>
        <w:left w:w="0" w:type="dxa"/>
        <w:bottom w:w="0" w:type="dxa"/>
        <w:right w:w="0" w:type="dxa"/>
      </w:tblCellMar>
    </w:tblPr>
  </w:style>
  <w:style w:type="character" w:customStyle="1" w:styleId="PuestoCar">
    <w:name w:val="Puesto Car"/>
    <w:uiPriority w:val="10"/>
    <w:rsid w:val="000A0E59"/>
    <w:rPr>
      <w:rFonts w:ascii="Calibri Light" w:eastAsia="Times New Roman" w:hAnsi="Calibri Light" w:cs="Times New Roman"/>
      <w:spacing w:val="-10"/>
      <w:kern w:val="28"/>
      <w:sz w:val="56"/>
      <w:szCs w:val="56"/>
    </w:rPr>
  </w:style>
  <w:style w:type="paragraph" w:customStyle="1" w:styleId="TableParagraph">
    <w:name w:val="Table Paragraph"/>
    <w:basedOn w:val="Normal"/>
    <w:uiPriority w:val="1"/>
    <w:rsid w:val="000A0E59"/>
    <w:pPr>
      <w:widowControl w:val="0"/>
      <w:spacing w:after="0" w:line="240" w:lineRule="auto"/>
    </w:pPr>
    <w:rPr>
      <w:rFonts w:ascii="Calibri" w:eastAsia="Calibri" w:hAnsi="Calibri" w:cs="Times New Roman"/>
      <w:lang w:val="en-US"/>
    </w:rPr>
  </w:style>
  <w:style w:type="paragraph" w:styleId="Textoindependienteprimerasangra2">
    <w:name w:val="Body Text First Indent 2"/>
    <w:basedOn w:val="Sangradetextonormal"/>
    <w:link w:val="Textoindependienteprimerasangra2Car"/>
    <w:uiPriority w:val="99"/>
    <w:unhideWhenUsed/>
    <w:rsid w:val="000A0E59"/>
    <w:pPr>
      <w:spacing w:after="120" w:line="276" w:lineRule="auto"/>
      <w:ind w:left="283" w:firstLine="210"/>
      <w:jc w:val="left"/>
    </w:pPr>
    <w:rPr>
      <w:rFonts w:ascii="Calibri" w:hAnsi="Calibri"/>
      <w:i w:val="0"/>
      <w:sz w:val="22"/>
      <w:szCs w:val="22"/>
      <w:lang w:val="es-ES" w:eastAsia="es-ES"/>
    </w:rPr>
  </w:style>
  <w:style w:type="character" w:customStyle="1" w:styleId="Textoindependienteprimerasangra2Car">
    <w:name w:val="Texto independiente primera sangría 2 Car"/>
    <w:basedOn w:val="SangradetextonormalCar"/>
    <w:link w:val="Textoindependienteprimerasangra2"/>
    <w:uiPriority w:val="99"/>
    <w:rsid w:val="000A0E59"/>
    <w:rPr>
      <w:rFonts w:ascii="Calibri" w:eastAsia="Times New Roman" w:hAnsi="Calibri" w:cs="Times New Roman"/>
      <w:i w:val="0"/>
      <w:sz w:val="24"/>
      <w:szCs w:val="24"/>
      <w:lang w:val="es-ES" w:eastAsia="es-ES"/>
    </w:rPr>
  </w:style>
  <w:style w:type="character" w:customStyle="1" w:styleId="SinespaciadoCar">
    <w:name w:val="Sin espaciado Car"/>
    <w:basedOn w:val="Fuentedeprrafopredeter"/>
    <w:link w:val="Sinespaciado"/>
    <w:uiPriority w:val="1"/>
    <w:rsid w:val="000A0E59"/>
    <w:rPr>
      <w:sz w:val="20"/>
      <w:szCs w:val="20"/>
    </w:rPr>
  </w:style>
  <w:style w:type="paragraph" w:customStyle="1" w:styleId="INTERPARRAFO">
    <w:name w:val="INTERPARRAFO"/>
    <w:basedOn w:val="Normal"/>
    <w:link w:val="INTERPARRAFOCar"/>
    <w:rsid w:val="000A0E59"/>
    <w:pPr>
      <w:widowControl w:val="0"/>
      <w:autoSpaceDE w:val="0"/>
      <w:autoSpaceDN w:val="0"/>
      <w:adjustRightInd w:val="0"/>
      <w:spacing w:after="0" w:line="240" w:lineRule="auto"/>
      <w:ind w:left="420" w:hanging="420"/>
      <w:jc w:val="both"/>
    </w:pPr>
    <w:rPr>
      <w:rFonts w:ascii="Arial" w:eastAsia="Times New Roman" w:hAnsi="Arial" w:cs="Times New Roman"/>
      <w:bCs/>
      <w:color w:val="000000"/>
      <w:sz w:val="16"/>
      <w:szCs w:val="16"/>
      <w:lang w:val="es-ES" w:eastAsia="es-ES"/>
    </w:rPr>
  </w:style>
  <w:style w:type="character" w:customStyle="1" w:styleId="INTERPARRAFOCar">
    <w:name w:val="INTERPARRAFO Car"/>
    <w:link w:val="INTERPARRAFO"/>
    <w:rsid w:val="000A0E59"/>
    <w:rPr>
      <w:rFonts w:ascii="Arial" w:eastAsia="Times New Roman" w:hAnsi="Arial" w:cs="Times New Roman"/>
      <w:bCs/>
      <w:color w:val="000000"/>
      <w:sz w:val="16"/>
      <w:szCs w:val="16"/>
      <w:lang w:val="es-ES" w:eastAsia="es-ES"/>
    </w:rPr>
  </w:style>
  <w:style w:type="paragraph" w:styleId="Lista">
    <w:name w:val="List"/>
    <w:basedOn w:val="Normal"/>
    <w:uiPriority w:val="99"/>
    <w:unhideWhenUsed/>
    <w:rsid w:val="000A0E59"/>
    <w:pPr>
      <w:ind w:left="283" w:hanging="283"/>
      <w:contextualSpacing/>
    </w:pPr>
    <w:rPr>
      <w:rFonts w:ascii="Times New Roman" w:eastAsia="Calibri" w:hAnsi="Times New Roman" w:cs="Times New Roman"/>
    </w:rPr>
  </w:style>
  <w:style w:type="paragraph" w:styleId="Lista2">
    <w:name w:val="List 2"/>
    <w:basedOn w:val="Normal"/>
    <w:uiPriority w:val="99"/>
    <w:unhideWhenUsed/>
    <w:rsid w:val="000A0E59"/>
    <w:pPr>
      <w:ind w:left="566" w:hanging="283"/>
      <w:contextualSpacing/>
    </w:pPr>
    <w:rPr>
      <w:rFonts w:ascii="Times New Roman" w:eastAsia="Calibri" w:hAnsi="Times New Roman" w:cs="Times New Roman"/>
    </w:rPr>
  </w:style>
  <w:style w:type="paragraph" w:styleId="Listaconvietas4">
    <w:name w:val="List Bullet 4"/>
    <w:basedOn w:val="Normal"/>
    <w:uiPriority w:val="99"/>
    <w:unhideWhenUsed/>
    <w:rsid w:val="000A0E59"/>
    <w:pPr>
      <w:numPr>
        <w:numId w:val="5"/>
      </w:numPr>
      <w:contextualSpacing/>
    </w:pPr>
    <w:rPr>
      <w:rFonts w:ascii="Times New Roman" w:eastAsia="Calibri" w:hAnsi="Times New Roman" w:cs="Times New Roman"/>
    </w:rPr>
  </w:style>
  <w:style w:type="paragraph" w:styleId="Continuarlista3">
    <w:name w:val="List Continue 3"/>
    <w:basedOn w:val="Normal"/>
    <w:uiPriority w:val="99"/>
    <w:unhideWhenUsed/>
    <w:rsid w:val="000A0E59"/>
    <w:pPr>
      <w:spacing w:after="120"/>
      <w:ind w:left="849"/>
      <w:contextualSpacing/>
    </w:pPr>
    <w:rPr>
      <w:rFonts w:ascii="Times New Roman" w:eastAsia="Calibri" w:hAnsi="Times New Roman" w:cs="Times New Roman"/>
    </w:rPr>
  </w:style>
  <w:style w:type="paragraph" w:styleId="Encabezadodenota">
    <w:name w:val="Note Heading"/>
    <w:basedOn w:val="Normal"/>
    <w:next w:val="Normal"/>
    <w:link w:val="EncabezadodenotaCar"/>
    <w:uiPriority w:val="99"/>
    <w:unhideWhenUsed/>
    <w:rsid w:val="000A0E59"/>
    <w:pPr>
      <w:spacing w:after="0" w:line="240" w:lineRule="auto"/>
    </w:pPr>
    <w:rPr>
      <w:rFonts w:ascii="Times New Roman" w:eastAsia="Calibri" w:hAnsi="Times New Roman" w:cs="Times New Roman"/>
    </w:rPr>
  </w:style>
  <w:style w:type="character" w:customStyle="1" w:styleId="EncabezadodenotaCar">
    <w:name w:val="Encabezado de nota Car"/>
    <w:basedOn w:val="Fuentedeprrafopredeter"/>
    <w:link w:val="Encabezadodenota"/>
    <w:uiPriority w:val="99"/>
    <w:rsid w:val="000A0E59"/>
    <w:rPr>
      <w:rFonts w:ascii="Times New Roman" w:eastAsia="Calibri" w:hAnsi="Times New Roman" w:cs="Times New Roman"/>
    </w:rPr>
  </w:style>
  <w:style w:type="paragraph" w:styleId="TtuloTDC">
    <w:name w:val="TOC Heading"/>
    <w:basedOn w:val="Ttulo10"/>
    <w:next w:val="Normal"/>
    <w:uiPriority w:val="39"/>
    <w:unhideWhenUsed/>
    <w:qFormat/>
    <w:rsid w:val="000A0E59"/>
    <w:pPr>
      <w:outlineLvl w:val="9"/>
    </w:pPr>
    <w:rPr>
      <w:lang w:bidi="en-US"/>
    </w:rPr>
  </w:style>
  <w:style w:type="paragraph" w:styleId="TDC2">
    <w:name w:val="toc 2"/>
    <w:basedOn w:val="Normal"/>
    <w:next w:val="Normal"/>
    <w:autoRedefine/>
    <w:uiPriority w:val="39"/>
    <w:unhideWhenUsed/>
    <w:rsid w:val="000A0E59"/>
    <w:pPr>
      <w:spacing w:before="0" w:after="0"/>
      <w:ind w:left="200"/>
    </w:pPr>
    <w:rPr>
      <w:smallCaps/>
    </w:rPr>
  </w:style>
  <w:style w:type="paragraph" w:styleId="TDC1">
    <w:name w:val="toc 1"/>
    <w:basedOn w:val="Normal"/>
    <w:next w:val="Normal"/>
    <w:autoRedefine/>
    <w:uiPriority w:val="39"/>
    <w:unhideWhenUsed/>
    <w:rsid w:val="000A0E59"/>
    <w:pPr>
      <w:spacing w:before="120" w:after="120"/>
    </w:pPr>
    <w:rPr>
      <w:b/>
      <w:bCs/>
      <w:caps/>
    </w:rPr>
  </w:style>
  <w:style w:type="paragraph" w:styleId="TDC3">
    <w:name w:val="toc 3"/>
    <w:basedOn w:val="Normal"/>
    <w:next w:val="Normal"/>
    <w:autoRedefine/>
    <w:uiPriority w:val="39"/>
    <w:unhideWhenUsed/>
    <w:rsid w:val="000A0E59"/>
    <w:pPr>
      <w:spacing w:before="0" w:after="0"/>
      <w:ind w:left="400"/>
    </w:pPr>
    <w:rPr>
      <w:i/>
      <w:iCs/>
    </w:rPr>
  </w:style>
  <w:style w:type="character" w:customStyle="1" w:styleId="Ttulo4Car">
    <w:name w:val="Título 4 Car"/>
    <w:basedOn w:val="Fuentedeprrafopredeter"/>
    <w:link w:val="Ttulo4"/>
    <w:uiPriority w:val="9"/>
    <w:rsid w:val="000A0E59"/>
    <w:rPr>
      <w:caps/>
      <w:color w:val="365F91" w:themeColor="accent1" w:themeShade="BF"/>
      <w:spacing w:val="10"/>
    </w:rPr>
  </w:style>
  <w:style w:type="character" w:customStyle="1" w:styleId="Ttulo5Car">
    <w:name w:val="Título 5 Car"/>
    <w:basedOn w:val="Fuentedeprrafopredeter"/>
    <w:link w:val="Ttulo5"/>
    <w:uiPriority w:val="9"/>
    <w:semiHidden/>
    <w:rsid w:val="000A0E59"/>
    <w:rPr>
      <w:caps/>
      <w:color w:val="365F91" w:themeColor="accent1" w:themeShade="BF"/>
      <w:spacing w:val="10"/>
    </w:rPr>
  </w:style>
  <w:style w:type="character" w:customStyle="1" w:styleId="Ttulo6Car">
    <w:name w:val="Título 6 Car"/>
    <w:basedOn w:val="Fuentedeprrafopredeter"/>
    <w:link w:val="Ttulo6"/>
    <w:uiPriority w:val="9"/>
    <w:semiHidden/>
    <w:rsid w:val="000A0E59"/>
    <w:rPr>
      <w:caps/>
      <w:color w:val="365F91" w:themeColor="accent1" w:themeShade="BF"/>
      <w:spacing w:val="10"/>
    </w:rPr>
  </w:style>
  <w:style w:type="character" w:customStyle="1" w:styleId="Ttulo7Car">
    <w:name w:val="Título 7 Car"/>
    <w:basedOn w:val="Fuentedeprrafopredeter"/>
    <w:link w:val="Ttulo7"/>
    <w:uiPriority w:val="9"/>
    <w:semiHidden/>
    <w:rsid w:val="000A0E59"/>
    <w:rPr>
      <w:caps/>
      <w:color w:val="365F91" w:themeColor="accent1" w:themeShade="BF"/>
      <w:spacing w:val="10"/>
    </w:rPr>
  </w:style>
  <w:style w:type="character" w:customStyle="1" w:styleId="Ttulo8Car">
    <w:name w:val="Título 8 Car"/>
    <w:basedOn w:val="Fuentedeprrafopredeter"/>
    <w:link w:val="Ttulo8"/>
    <w:uiPriority w:val="9"/>
    <w:semiHidden/>
    <w:rsid w:val="000A0E59"/>
    <w:rPr>
      <w:caps/>
      <w:spacing w:val="10"/>
      <w:sz w:val="18"/>
      <w:szCs w:val="18"/>
    </w:rPr>
  </w:style>
  <w:style w:type="paragraph" w:styleId="Descripcin">
    <w:name w:val="caption"/>
    <w:basedOn w:val="Normal"/>
    <w:next w:val="Normal"/>
    <w:uiPriority w:val="35"/>
    <w:semiHidden/>
    <w:unhideWhenUsed/>
    <w:qFormat/>
    <w:rsid w:val="000A0E59"/>
    <w:rPr>
      <w:b/>
      <w:bCs/>
      <w:color w:val="365F91" w:themeColor="accent1" w:themeShade="BF"/>
      <w:sz w:val="16"/>
      <w:szCs w:val="16"/>
    </w:rPr>
  </w:style>
  <w:style w:type="paragraph" w:styleId="Ttulo">
    <w:name w:val="Title"/>
    <w:basedOn w:val="Normal"/>
    <w:next w:val="Normal"/>
    <w:link w:val="TtuloCar"/>
    <w:uiPriority w:val="10"/>
    <w:qFormat/>
    <w:rsid w:val="000A0E59"/>
    <w:pPr>
      <w:spacing w:before="720"/>
    </w:pPr>
    <w:rPr>
      <w:caps/>
      <w:color w:val="4F81BD" w:themeColor="accent1"/>
      <w:spacing w:val="10"/>
      <w:kern w:val="28"/>
      <w:sz w:val="52"/>
      <w:szCs w:val="52"/>
    </w:rPr>
  </w:style>
  <w:style w:type="character" w:customStyle="1" w:styleId="TtuloCar1">
    <w:name w:val="Título Car1"/>
    <w:basedOn w:val="Fuentedeprrafopredeter"/>
    <w:uiPriority w:val="10"/>
    <w:rsid w:val="000A0E59"/>
    <w:rPr>
      <w:color w:val="17365D" w:themeColor="text2" w:themeShade="BF"/>
      <w:spacing w:val="5"/>
      <w:kern w:val="28"/>
      <w:sz w:val="52"/>
      <w:szCs w:val="52"/>
    </w:rPr>
  </w:style>
  <w:style w:type="paragraph" w:styleId="Subttulo">
    <w:name w:val="Subtitle"/>
    <w:basedOn w:val="Normal"/>
    <w:next w:val="Normal"/>
    <w:link w:val="SubttuloCar"/>
    <w:uiPriority w:val="11"/>
    <w:qFormat/>
    <w:rsid w:val="000A0E59"/>
    <w:pPr>
      <w:spacing w:after="1000" w:line="240" w:lineRule="auto"/>
    </w:pPr>
    <w:rPr>
      <w:caps/>
      <w:color w:val="595959" w:themeColor="text1" w:themeTint="A6"/>
      <w:spacing w:val="10"/>
      <w:sz w:val="24"/>
      <w:szCs w:val="24"/>
    </w:rPr>
  </w:style>
  <w:style w:type="character" w:customStyle="1" w:styleId="SubttuloCar">
    <w:name w:val="Subtítulo Car"/>
    <w:basedOn w:val="Fuentedeprrafopredeter"/>
    <w:link w:val="Subttulo"/>
    <w:uiPriority w:val="11"/>
    <w:rsid w:val="000A0E59"/>
    <w:rPr>
      <w:caps/>
      <w:color w:val="595959" w:themeColor="text1" w:themeTint="A6"/>
      <w:spacing w:val="10"/>
      <w:sz w:val="24"/>
      <w:szCs w:val="24"/>
    </w:rPr>
  </w:style>
  <w:style w:type="paragraph" w:styleId="Cita">
    <w:name w:val="Quote"/>
    <w:basedOn w:val="Normal"/>
    <w:next w:val="Normal"/>
    <w:link w:val="CitaCar"/>
    <w:uiPriority w:val="29"/>
    <w:qFormat/>
    <w:rsid w:val="000A0E59"/>
    <w:rPr>
      <w:i/>
      <w:iCs/>
    </w:rPr>
  </w:style>
  <w:style w:type="character" w:customStyle="1" w:styleId="CitaCar">
    <w:name w:val="Cita Car"/>
    <w:basedOn w:val="Fuentedeprrafopredeter"/>
    <w:link w:val="Cita"/>
    <w:uiPriority w:val="29"/>
    <w:rsid w:val="000A0E59"/>
    <w:rPr>
      <w:i/>
      <w:iCs/>
      <w:sz w:val="20"/>
      <w:szCs w:val="20"/>
    </w:rPr>
  </w:style>
  <w:style w:type="paragraph" w:styleId="Citadestacada">
    <w:name w:val="Intense Quote"/>
    <w:basedOn w:val="Normal"/>
    <w:next w:val="Normal"/>
    <w:link w:val="CitadestacadaCar"/>
    <w:uiPriority w:val="30"/>
    <w:qFormat/>
    <w:rsid w:val="000A0E59"/>
    <w:pPr>
      <w:pBdr>
        <w:top w:val="single" w:sz="4" w:space="10" w:color="4F81BD" w:themeColor="accent1"/>
        <w:left w:val="single" w:sz="4" w:space="10" w:color="4F81BD" w:themeColor="accent1"/>
      </w:pBdr>
      <w:spacing w:after="0"/>
      <w:ind w:left="1296" w:right="1152"/>
      <w:jc w:val="both"/>
    </w:pPr>
    <w:rPr>
      <w:i/>
      <w:iCs/>
      <w:color w:val="4F81BD" w:themeColor="accent1"/>
    </w:rPr>
  </w:style>
  <w:style w:type="character" w:customStyle="1" w:styleId="CitadestacadaCar">
    <w:name w:val="Cita destacada Car"/>
    <w:basedOn w:val="Fuentedeprrafopredeter"/>
    <w:link w:val="Citadestacada"/>
    <w:uiPriority w:val="30"/>
    <w:rsid w:val="000A0E59"/>
    <w:rPr>
      <w:i/>
      <w:iCs/>
      <w:color w:val="4F81BD" w:themeColor="accent1"/>
      <w:sz w:val="20"/>
      <w:szCs w:val="20"/>
    </w:rPr>
  </w:style>
  <w:style w:type="character" w:styleId="nfasissutil">
    <w:name w:val="Subtle Emphasis"/>
    <w:uiPriority w:val="19"/>
    <w:qFormat/>
    <w:rsid w:val="000A0E59"/>
    <w:rPr>
      <w:i/>
      <w:iCs/>
      <w:color w:val="243F60" w:themeColor="accent1" w:themeShade="7F"/>
    </w:rPr>
  </w:style>
  <w:style w:type="character" w:styleId="nfasisintenso">
    <w:name w:val="Intense Emphasis"/>
    <w:uiPriority w:val="21"/>
    <w:qFormat/>
    <w:rsid w:val="000A0E59"/>
    <w:rPr>
      <w:b/>
      <w:bCs/>
      <w:caps/>
      <w:color w:val="243F60" w:themeColor="accent1" w:themeShade="7F"/>
      <w:spacing w:val="10"/>
    </w:rPr>
  </w:style>
  <w:style w:type="character" w:styleId="Referenciasutil">
    <w:name w:val="Subtle Reference"/>
    <w:uiPriority w:val="31"/>
    <w:qFormat/>
    <w:rsid w:val="000A0E59"/>
    <w:rPr>
      <w:b/>
      <w:bCs/>
      <w:color w:val="4F81BD" w:themeColor="accent1"/>
    </w:rPr>
  </w:style>
  <w:style w:type="character" w:styleId="Referenciaintensa">
    <w:name w:val="Intense Reference"/>
    <w:uiPriority w:val="32"/>
    <w:qFormat/>
    <w:rsid w:val="000A0E59"/>
    <w:rPr>
      <w:b/>
      <w:bCs/>
      <w:i/>
      <w:iCs/>
      <w:caps/>
      <w:color w:val="4F81BD" w:themeColor="accent1"/>
    </w:rPr>
  </w:style>
  <w:style w:type="character" w:styleId="Ttulodellibro">
    <w:name w:val="Book Title"/>
    <w:uiPriority w:val="33"/>
    <w:qFormat/>
    <w:rsid w:val="000A0E59"/>
    <w:rPr>
      <w:b/>
      <w:bCs/>
      <w:i/>
      <w:iCs/>
      <w:spacing w:val="9"/>
    </w:rPr>
  </w:style>
  <w:style w:type="paragraph" w:styleId="TDC4">
    <w:name w:val="toc 4"/>
    <w:basedOn w:val="Normal"/>
    <w:next w:val="Normal"/>
    <w:autoRedefine/>
    <w:uiPriority w:val="39"/>
    <w:unhideWhenUsed/>
    <w:rsid w:val="002F743C"/>
    <w:pPr>
      <w:spacing w:before="0" w:after="0"/>
      <w:ind w:left="600"/>
    </w:pPr>
    <w:rPr>
      <w:sz w:val="18"/>
      <w:szCs w:val="18"/>
    </w:rPr>
  </w:style>
  <w:style w:type="paragraph" w:styleId="TDC5">
    <w:name w:val="toc 5"/>
    <w:basedOn w:val="Normal"/>
    <w:next w:val="Normal"/>
    <w:autoRedefine/>
    <w:uiPriority w:val="39"/>
    <w:unhideWhenUsed/>
    <w:rsid w:val="002F743C"/>
    <w:pPr>
      <w:spacing w:before="0" w:after="0"/>
      <w:ind w:left="800"/>
    </w:pPr>
    <w:rPr>
      <w:sz w:val="18"/>
      <w:szCs w:val="18"/>
    </w:rPr>
  </w:style>
  <w:style w:type="paragraph" w:styleId="TDC6">
    <w:name w:val="toc 6"/>
    <w:basedOn w:val="Normal"/>
    <w:next w:val="Normal"/>
    <w:autoRedefine/>
    <w:uiPriority w:val="39"/>
    <w:unhideWhenUsed/>
    <w:rsid w:val="002F743C"/>
    <w:pPr>
      <w:spacing w:before="0" w:after="0"/>
      <w:ind w:left="1000"/>
    </w:pPr>
    <w:rPr>
      <w:sz w:val="18"/>
      <w:szCs w:val="18"/>
    </w:rPr>
  </w:style>
  <w:style w:type="paragraph" w:styleId="TDC7">
    <w:name w:val="toc 7"/>
    <w:basedOn w:val="Normal"/>
    <w:next w:val="Normal"/>
    <w:autoRedefine/>
    <w:uiPriority w:val="39"/>
    <w:unhideWhenUsed/>
    <w:rsid w:val="002F743C"/>
    <w:pPr>
      <w:spacing w:before="0" w:after="0"/>
      <w:ind w:left="1200"/>
    </w:pPr>
    <w:rPr>
      <w:sz w:val="18"/>
      <w:szCs w:val="18"/>
    </w:rPr>
  </w:style>
  <w:style w:type="paragraph" w:styleId="TDC8">
    <w:name w:val="toc 8"/>
    <w:basedOn w:val="Normal"/>
    <w:next w:val="Normal"/>
    <w:autoRedefine/>
    <w:uiPriority w:val="39"/>
    <w:unhideWhenUsed/>
    <w:rsid w:val="002F743C"/>
    <w:pPr>
      <w:spacing w:before="0" w:after="0"/>
      <w:ind w:left="1400"/>
    </w:pPr>
    <w:rPr>
      <w:sz w:val="18"/>
      <w:szCs w:val="18"/>
    </w:rPr>
  </w:style>
  <w:style w:type="paragraph" w:styleId="TDC9">
    <w:name w:val="toc 9"/>
    <w:basedOn w:val="Normal"/>
    <w:next w:val="Normal"/>
    <w:autoRedefine/>
    <w:uiPriority w:val="39"/>
    <w:unhideWhenUsed/>
    <w:rsid w:val="002F743C"/>
    <w:pPr>
      <w:spacing w:before="0" w:after="0"/>
      <w:ind w:left="1600"/>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0290496">
      <w:bodyDiv w:val="1"/>
      <w:marLeft w:val="0"/>
      <w:marRight w:val="0"/>
      <w:marTop w:val="0"/>
      <w:marBottom w:val="0"/>
      <w:divBdr>
        <w:top w:val="none" w:sz="0" w:space="0" w:color="auto"/>
        <w:left w:val="none" w:sz="0" w:space="0" w:color="auto"/>
        <w:bottom w:val="none" w:sz="0" w:space="0" w:color="auto"/>
        <w:right w:val="none" w:sz="0" w:space="0" w:color="auto"/>
      </w:divBdr>
    </w:div>
    <w:div w:id="1574390005">
      <w:bodyDiv w:val="1"/>
      <w:marLeft w:val="0"/>
      <w:marRight w:val="0"/>
      <w:marTop w:val="0"/>
      <w:marBottom w:val="0"/>
      <w:divBdr>
        <w:top w:val="none" w:sz="0" w:space="0" w:color="auto"/>
        <w:left w:val="none" w:sz="0" w:space="0" w:color="auto"/>
        <w:bottom w:val="none" w:sz="0" w:space="0" w:color="auto"/>
        <w:right w:val="none" w:sz="0" w:space="0" w:color="auto"/>
      </w:divBdr>
    </w:div>
    <w:div w:id="1628199227">
      <w:bodyDiv w:val="1"/>
      <w:marLeft w:val="0"/>
      <w:marRight w:val="0"/>
      <w:marTop w:val="0"/>
      <w:marBottom w:val="0"/>
      <w:divBdr>
        <w:top w:val="none" w:sz="0" w:space="0" w:color="auto"/>
        <w:left w:val="none" w:sz="0" w:space="0" w:color="auto"/>
        <w:bottom w:val="none" w:sz="0" w:space="0" w:color="auto"/>
        <w:right w:val="none" w:sz="0" w:space="0" w:color="auto"/>
      </w:divBdr>
    </w:div>
    <w:div w:id="1680355732">
      <w:bodyDiv w:val="1"/>
      <w:marLeft w:val="0"/>
      <w:marRight w:val="0"/>
      <w:marTop w:val="0"/>
      <w:marBottom w:val="0"/>
      <w:divBdr>
        <w:top w:val="none" w:sz="0" w:space="0" w:color="auto"/>
        <w:left w:val="none" w:sz="0" w:space="0" w:color="auto"/>
        <w:bottom w:val="none" w:sz="0" w:space="0" w:color="auto"/>
        <w:right w:val="none" w:sz="0" w:space="0" w:color="auto"/>
      </w:divBdr>
    </w:div>
    <w:div w:id="188043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0D8A31-A7B2-45D2-9B97-D23745704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457</Words>
  <Characters>2519</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Leyon</dc:creator>
  <cp:lastModifiedBy>USUARIO</cp:lastModifiedBy>
  <cp:revision>8</cp:revision>
  <cp:lastPrinted>2019-03-14T17:19:00Z</cp:lastPrinted>
  <dcterms:created xsi:type="dcterms:W3CDTF">2019-02-12T20:47:00Z</dcterms:created>
  <dcterms:modified xsi:type="dcterms:W3CDTF">2019-09-25T17:14:00Z</dcterms:modified>
</cp:coreProperties>
</file>